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991C">
      <w:pPr>
        <w:spacing w:before="101" w:line="230" w:lineRule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6：</w:t>
      </w:r>
    </w:p>
    <w:p w14:paraId="01847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" w:eastAsia="en-US" w:bidi="ar-SA"/>
        </w:rPr>
        <w:t>水电气暖网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  <w:t>接入外线工程并联审批告知</w:t>
      </w:r>
    </w:p>
    <w:p w14:paraId="4C63F4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  <w:t>承诺备案制一次性告知书</w:t>
      </w:r>
    </w:p>
    <w:p w14:paraId="77F553C3">
      <w:pPr>
        <w:pStyle w:val="2"/>
        <w:rPr>
          <w:rFonts w:hint="eastAsia"/>
          <w:lang w:val="en" w:eastAsia="en-US"/>
        </w:rPr>
      </w:pPr>
    </w:p>
    <w:p w14:paraId="238A612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  <w:t>一、告知承诺备案制适用范围</w:t>
      </w:r>
    </w:p>
    <w:p w14:paraId="38128F7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 w:eastAsia="en-US"/>
        </w:rPr>
        <w:t>水电气暖网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接入外线工程涉及的市政设施建设类审批事项，推行告知承诺备案制。</w:t>
      </w:r>
    </w:p>
    <w:p w14:paraId="3EF87B3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  <w:t>提交材料</w:t>
      </w:r>
    </w:p>
    <w:p w14:paraId="125B0EC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1、</w:t>
      </w:r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 w:eastAsia="en-US"/>
        </w:rPr>
        <w:t>水电气暖网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接入外线工程并联审批申请表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。</w:t>
      </w:r>
    </w:p>
    <w:p w14:paraId="058B2A5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2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设计文件或施工图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。</w:t>
      </w:r>
    </w:p>
    <w:p w14:paraId="27448C81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6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en-US" w:bidi="ar-SA"/>
        </w:rPr>
        <w:t>水电气暖网接入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zh-CN" w:bidi="ar-SA"/>
        </w:rPr>
        <w:t>外线工程涉及行政审批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en-US" w:bidi="ar-SA"/>
        </w:rPr>
        <w:t>告知承诺书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。</w:t>
      </w:r>
    </w:p>
    <w:p w14:paraId="0B3E931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  <w:t>三</w:t>
      </w: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  <w:t>收费依据及标准</w:t>
      </w:r>
    </w:p>
    <w:p w14:paraId="13E0E57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无需支付因</w:t>
      </w:r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 w:eastAsia="en-US"/>
        </w:rPr>
        <w:t>水电气暖网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接入外线工程产生的城市道路占用、挖掘修复、绿化补偿、苗木移植等费用。</w:t>
      </w:r>
    </w:p>
    <w:p w14:paraId="009B42E7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  <w:t>四、告知承诺备案制流程</w:t>
      </w:r>
    </w:p>
    <w:p w14:paraId="4BE187D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1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提出申请</w:t>
      </w:r>
    </w:p>
    <w:p w14:paraId="7549587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2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现场勘查</w:t>
      </w:r>
    </w:p>
    <w:p w14:paraId="1B72992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3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项目施工</w:t>
      </w:r>
    </w:p>
    <w:p w14:paraId="72BC6AC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en-US"/>
        </w:rPr>
        <w:t>五、服务时限</w:t>
      </w:r>
    </w:p>
    <w:p w14:paraId="6C3269D8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60" w:lineRule="exact"/>
        <w:ind w:firstLine="672" w:firstLineChars="200"/>
        <w:rPr>
          <w:rFonts w:hint="default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申请人提交“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en-US" w:bidi="ar-SA"/>
        </w:rPr>
        <w:t>水电气暖网接入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zh-CN" w:bidi="ar-SA"/>
        </w:rPr>
        <w:t>外线工程涉及行政审批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" w:eastAsia="en-US" w:bidi="ar-SA"/>
        </w:rPr>
        <w:t>告知承诺书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”后，各相关审批部门在1个工作日内现场踏勘，现场明确施工意见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。</w:t>
      </w:r>
    </w:p>
    <w:sectPr>
      <w:headerReference r:id="rId5" w:type="default"/>
      <w:footerReference r:id="rId6" w:type="default"/>
      <w:pgSz w:w="11906" w:h="16839"/>
      <w:pgMar w:top="1440" w:right="1800" w:bottom="1440" w:left="180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7A091">
    <w:pPr>
      <w:spacing w:line="181" w:lineRule="auto"/>
      <w:ind w:left="784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449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449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EBE3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Q4NDczZjQyOWEyNDg0MjE5ZmE4OGY1MTgwMDE4MTcifQ=="/>
  </w:docVars>
  <w:rsids>
    <w:rsidRoot w:val="00000000"/>
    <w:rsid w:val="03772A86"/>
    <w:rsid w:val="03CC2442"/>
    <w:rsid w:val="0410363F"/>
    <w:rsid w:val="04E919AE"/>
    <w:rsid w:val="056B554E"/>
    <w:rsid w:val="05EA1720"/>
    <w:rsid w:val="08035CF3"/>
    <w:rsid w:val="0A140401"/>
    <w:rsid w:val="0B06605F"/>
    <w:rsid w:val="0B581F62"/>
    <w:rsid w:val="0C002CE3"/>
    <w:rsid w:val="0C384085"/>
    <w:rsid w:val="0CED4D37"/>
    <w:rsid w:val="0E1511DC"/>
    <w:rsid w:val="0E1E0DF4"/>
    <w:rsid w:val="10EE7B6B"/>
    <w:rsid w:val="10F16D9D"/>
    <w:rsid w:val="12596CFB"/>
    <w:rsid w:val="157A0CC2"/>
    <w:rsid w:val="16372605"/>
    <w:rsid w:val="167F35A5"/>
    <w:rsid w:val="19ED49F8"/>
    <w:rsid w:val="1C9B46B6"/>
    <w:rsid w:val="1F1014DE"/>
    <w:rsid w:val="20091EA9"/>
    <w:rsid w:val="21295AD5"/>
    <w:rsid w:val="25E503EA"/>
    <w:rsid w:val="27D83E06"/>
    <w:rsid w:val="2920224A"/>
    <w:rsid w:val="29E64C46"/>
    <w:rsid w:val="2A013D6D"/>
    <w:rsid w:val="2A14026D"/>
    <w:rsid w:val="2B587E9E"/>
    <w:rsid w:val="2C2B4B11"/>
    <w:rsid w:val="2F492943"/>
    <w:rsid w:val="2F5C6BFE"/>
    <w:rsid w:val="2F801EB5"/>
    <w:rsid w:val="2FEFE49F"/>
    <w:rsid w:val="345F2120"/>
    <w:rsid w:val="35867A4F"/>
    <w:rsid w:val="36413C71"/>
    <w:rsid w:val="36E9167A"/>
    <w:rsid w:val="37AE6311"/>
    <w:rsid w:val="3AC715E3"/>
    <w:rsid w:val="3B1FEDC3"/>
    <w:rsid w:val="3B9C5FCD"/>
    <w:rsid w:val="3BB727A8"/>
    <w:rsid w:val="3DF26BB1"/>
    <w:rsid w:val="43A31E46"/>
    <w:rsid w:val="4424547D"/>
    <w:rsid w:val="448E1DBE"/>
    <w:rsid w:val="456B61C9"/>
    <w:rsid w:val="45EA5E1A"/>
    <w:rsid w:val="4654486E"/>
    <w:rsid w:val="46F812F2"/>
    <w:rsid w:val="47254696"/>
    <w:rsid w:val="47B43CD9"/>
    <w:rsid w:val="4A3D5542"/>
    <w:rsid w:val="4B2E197F"/>
    <w:rsid w:val="4B977022"/>
    <w:rsid w:val="4CF45855"/>
    <w:rsid w:val="4E947B99"/>
    <w:rsid w:val="4EF87074"/>
    <w:rsid w:val="4F6C1A3D"/>
    <w:rsid w:val="511766A2"/>
    <w:rsid w:val="511B74EB"/>
    <w:rsid w:val="52363AED"/>
    <w:rsid w:val="53A53DDD"/>
    <w:rsid w:val="541A6467"/>
    <w:rsid w:val="55987C57"/>
    <w:rsid w:val="5699A322"/>
    <w:rsid w:val="56E266BC"/>
    <w:rsid w:val="57367214"/>
    <w:rsid w:val="57EC7DA8"/>
    <w:rsid w:val="5BDD6701"/>
    <w:rsid w:val="5DA268FF"/>
    <w:rsid w:val="5EB738AD"/>
    <w:rsid w:val="5EC87486"/>
    <w:rsid w:val="5EDE5962"/>
    <w:rsid w:val="5FDED472"/>
    <w:rsid w:val="60767278"/>
    <w:rsid w:val="61AF2E70"/>
    <w:rsid w:val="62BC418B"/>
    <w:rsid w:val="631109A6"/>
    <w:rsid w:val="656A0B8B"/>
    <w:rsid w:val="677619BD"/>
    <w:rsid w:val="69BD5F55"/>
    <w:rsid w:val="69FF79E3"/>
    <w:rsid w:val="6B9B03DA"/>
    <w:rsid w:val="6BED4362"/>
    <w:rsid w:val="6E5DEF5B"/>
    <w:rsid w:val="6F87E727"/>
    <w:rsid w:val="7199F41D"/>
    <w:rsid w:val="7289362B"/>
    <w:rsid w:val="732C6C86"/>
    <w:rsid w:val="7343C5FA"/>
    <w:rsid w:val="735F74C2"/>
    <w:rsid w:val="75AB72F5"/>
    <w:rsid w:val="75DE8A35"/>
    <w:rsid w:val="769D2EF3"/>
    <w:rsid w:val="77D823EA"/>
    <w:rsid w:val="78962C6C"/>
    <w:rsid w:val="78FF098C"/>
    <w:rsid w:val="79EF8A04"/>
    <w:rsid w:val="79FD7D50"/>
    <w:rsid w:val="79FE8FBE"/>
    <w:rsid w:val="7AB51740"/>
    <w:rsid w:val="7B374386"/>
    <w:rsid w:val="7B9534C5"/>
    <w:rsid w:val="7BBF336F"/>
    <w:rsid w:val="7BF92D2B"/>
    <w:rsid w:val="7CC6721A"/>
    <w:rsid w:val="7DE3409C"/>
    <w:rsid w:val="7E8F3ACC"/>
    <w:rsid w:val="7EC50821"/>
    <w:rsid w:val="7EDEBC68"/>
    <w:rsid w:val="7EE5039C"/>
    <w:rsid w:val="7F57966F"/>
    <w:rsid w:val="7FC76A86"/>
    <w:rsid w:val="7FDD9ECD"/>
    <w:rsid w:val="7FEA9B51"/>
    <w:rsid w:val="7FEF3C55"/>
    <w:rsid w:val="7FFEF4B3"/>
    <w:rsid w:val="8DF7CE31"/>
    <w:rsid w:val="8FDE34BA"/>
    <w:rsid w:val="A333A724"/>
    <w:rsid w:val="AEFDB11E"/>
    <w:rsid w:val="AFE7E35E"/>
    <w:rsid w:val="B5DFCBE1"/>
    <w:rsid w:val="BEFD1E15"/>
    <w:rsid w:val="BF1B829E"/>
    <w:rsid w:val="BFAB2AA8"/>
    <w:rsid w:val="BFD7D06D"/>
    <w:rsid w:val="CDDF2D3F"/>
    <w:rsid w:val="D1FB377A"/>
    <w:rsid w:val="D773F78C"/>
    <w:rsid w:val="DABF7492"/>
    <w:rsid w:val="DD6FCF38"/>
    <w:rsid w:val="DDAFBE49"/>
    <w:rsid w:val="DFECFC52"/>
    <w:rsid w:val="DFEF6114"/>
    <w:rsid w:val="DFEF680D"/>
    <w:rsid w:val="DFFDDB20"/>
    <w:rsid w:val="DFFDF4AA"/>
    <w:rsid w:val="E0FFA4C2"/>
    <w:rsid w:val="E5AF889A"/>
    <w:rsid w:val="E76494F5"/>
    <w:rsid w:val="EFEF1EEA"/>
    <w:rsid w:val="F0FD7D2B"/>
    <w:rsid w:val="F1F88776"/>
    <w:rsid w:val="F1FF3E8C"/>
    <w:rsid w:val="F2BF8947"/>
    <w:rsid w:val="F39FA441"/>
    <w:rsid w:val="F7477B68"/>
    <w:rsid w:val="F98F2A49"/>
    <w:rsid w:val="FA5EF5B6"/>
    <w:rsid w:val="FB7F3204"/>
    <w:rsid w:val="FDBF55A8"/>
    <w:rsid w:val="FDBFDDB3"/>
    <w:rsid w:val="FDD74435"/>
    <w:rsid w:val="FDEE675F"/>
    <w:rsid w:val="FDFE17E9"/>
    <w:rsid w:val="FE3F8850"/>
    <w:rsid w:val="FE5F8AFD"/>
    <w:rsid w:val="FEDFAFC3"/>
    <w:rsid w:val="FF3DA4F2"/>
    <w:rsid w:val="FF5E2649"/>
    <w:rsid w:val="FFBF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480" w:lineRule="auto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296</Characters>
  <TotalTime>1</TotalTime>
  <ScaleCrop>false</ScaleCrop>
  <LinksUpToDate>false</LinksUpToDate>
  <CharactersWithSpaces>296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2023-09-03T02:41:00Z</dcterms:created>
  <dc:creator>zjj</dc:creator>
  <cp:lastModifiedBy>WPS_1516939401</cp:lastModifiedBy>
  <cp:lastPrinted>2023-09-13T04:08:00Z</cp:lastPrinted>
  <dcterms:modified xsi:type="dcterms:W3CDTF">2024-12-10T01:44:34Z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2023-08-27T18:05:08Z</vt:filetime>
  </property>
  <property fmtid="{D5CDD505-2E9C-101B-9397-08002B2CF9AE}" pid="4" name="UsrData">
    <vt:lpwstr>64eb1fc935bfd9001fc14557</vt:lpwstr>
  </property>
  <property fmtid="{D5CDD505-2E9C-101B-9397-08002B2CF9AE}" pid="5" name="KSOProductBuildVer">
    <vt:lpwstr>2052-12.1.0.19302</vt:lpwstr>
  </property>
  <property fmtid="{D5CDD505-2E9C-101B-9397-08002B2CF9AE}" pid="6" name="ICV">
    <vt:lpwstr>DC1A9011469F4CFEA4F2FE12F727C399_13</vt:lpwstr>
  </property>
</Properties>
</file>