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乌拉特中旗市场监督管理局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根据《中华人民共和国政府信息公开条例》（以下简称《条例》）,《内蒙古自治区政府信息公开工作年度报告制度》和《巴彦淖尔市政府信息公开工作年度报告制度》的规定，结合我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实际，对202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度政府信息公开工作进行了梳理、统计和总结，并向全社会公开。本报告全文由总体情况，主动公开政府信息情况，收到和处理政府信息公开申请情况，政府信息公开行政复议、行政诉讼情况，政府信息公开工作存在的主要问题及改进情况等部分组成。报告统计期限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日止。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该报告在乌拉特中旗人民政府网站上公布。（http://www.wltzq.gov.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cn）如对本年度报告有疑问，请于乌拉特中旗市场监督管理局联系（电话：0478-5699890）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年我局在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委、政府的正确领导下，紧密结合市场监管工作，不断规范政府信息公开内容，突出政府信息公开重点，提高政府信息公开水平，立足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优化营商环境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、品牌发展、食品药品监管和消费维权等工作实际，把推进政府信息公开与转变政府职能、规范权力运行、促进依法行政紧密结合起来，不断完善政府信息公开工作。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主动公开情况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我局高度重视政府信息公开工作，对政务公开的范围、内容、形式作了进一步明确，明确界定主动公开、依申请公开和免予公开政府信息范围，规范信息发布。202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年度我局共公布信息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年，我局没有依申请公开和处理政府信息公开申请，也没有行政复议、行政诉讼。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（三）政府信息管理情况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我局高度重视加强对信息公开工作的领导，形成以主要领导为组长，分管领导为副组长，各相关部门负责人为成员的工作领导小组，并安排专人开展此项工作。进一步健全监督保障机制，确保信息公布及时准确。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平台建设情况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加强12315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、12345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在线咨询、网上咨询等政民互动平台的回应管理，及时为群众释疑解惑。聚焦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旗域“三四五”工作、市场监管、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营商环境、食品安全、质量强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等重大主题，坚持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公众号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每日推送信息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</w:rPr>
        <w:t>认真落实信息公开相关工作规定，认真贯彻政府信息公开条例，加强工作人员的业务知识培训，严格落实和完成政务公开工作，针对发现的问题，落实整改措施，进一步规范信息公开工作。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046"/>
        <w:gridCol w:w="3236"/>
        <w:gridCol w:w="588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40"/>
        <w:gridCol w:w="640"/>
        <w:gridCol w:w="640"/>
        <w:gridCol w:w="640"/>
        <w:gridCol w:w="6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39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1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年，我局信息公开工作取得了新的进展，但还存在部分信息公开不够及时，政府信息公开目录还需进一步细化和完善等问题。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的工作中，我们需进一步推进政府信息公开工作。一是进一步提高对政府信息公开工作的认识。切实提高广大干部职工对做好政务信息公开工作的认识；二是进一步加强对政务、信息公开工作的领导和监督，层层落实责任，确保把政务信息公开、办事公开工作落到实处。三是进一步健全和完善信息公开各项制度，提高政府信息公开工作水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我局根据《政府信息公开信息处理费管理办法》的规定，本年度未收取任何信息处理费。无其他报告事项。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08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乌拉特中旗市场监督管理局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2024年1月15日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08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3A825"/>
    <w:multiLevelType w:val="singleLevel"/>
    <w:tmpl w:val="FCB3A8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DI0ZWM3YTUyNjEyNThkYWY0MzVhZWU4MmQ3MDgifQ=="/>
  </w:docVars>
  <w:rsids>
    <w:rsidRoot w:val="30472FE4"/>
    <w:rsid w:val="00E46AD2"/>
    <w:rsid w:val="01964270"/>
    <w:rsid w:val="056326BB"/>
    <w:rsid w:val="06DE14C5"/>
    <w:rsid w:val="07740BAF"/>
    <w:rsid w:val="0C4A68F3"/>
    <w:rsid w:val="0DF372D9"/>
    <w:rsid w:val="0EB659DE"/>
    <w:rsid w:val="0F890F70"/>
    <w:rsid w:val="0FE663C2"/>
    <w:rsid w:val="120B0362"/>
    <w:rsid w:val="14E07884"/>
    <w:rsid w:val="15BE749A"/>
    <w:rsid w:val="1EA01E32"/>
    <w:rsid w:val="1F1A1BE5"/>
    <w:rsid w:val="200875BE"/>
    <w:rsid w:val="21026DD4"/>
    <w:rsid w:val="22BD2562"/>
    <w:rsid w:val="239D2B18"/>
    <w:rsid w:val="23C96CC6"/>
    <w:rsid w:val="240370EB"/>
    <w:rsid w:val="25B52667"/>
    <w:rsid w:val="27035F76"/>
    <w:rsid w:val="274912B9"/>
    <w:rsid w:val="28C52BC1"/>
    <w:rsid w:val="2DF301D1"/>
    <w:rsid w:val="30472FE4"/>
    <w:rsid w:val="36963DEF"/>
    <w:rsid w:val="3C601127"/>
    <w:rsid w:val="3DFE0BF8"/>
    <w:rsid w:val="3E93777D"/>
    <w:rsid w:val="40A63149"/>
    <w:rsid w:val="48A64365"/>
    <w:rsid w:val="494C2772"/>
    <w:rsid w:val="570B7A8A"/>
    <w:rsid w:val="5718252A"/>
    <w:rsid w:val="5C277114"/>
    <w:rsid w:val="5D706898"/>
    <w:rsid w:val="634C7460"/>
    <w:rsid w:val="6405643E"/>
    <w:rsid w:val="65AE3801"/>
    <w:rsid w:val="667A42E4"/>
    <w:rsid w:val="682B3AE8"/>
    <w:rsid w:val="691E2CDF"/>
    <w:rsid w:val="6BFF1563"/>
    <w:rsid w:val="786C5C4B"/>
    <w:rsid w:val="7D902913"/>
    <w:rsid w:val="7D965A4F"/>
    <w:rsid w:val="7E372D8F"/>
    <w:rsid w:val="7EC86FFA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2296</Words>
  <Characters>2378</Characters>
  <Lines>0</Lines>
  <Paragraphs>0</Paragraphs>
  <TotalTime>18</TotalTime>
  <ScaleCrop>false</ScaleCrop>
  <LinksUpToDate>false</LinksUpToDate>
  <CharactersWithSpaces>2617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2023-01-09T09:47:00Z</dcterms:created>
  <dc:creator>泰勒的羊仔</dc:creator>
  <cp:lastModifiedBy></cp:lastModifiedBy>
  <cp:lastPrinted>2023-12-11T10:15:00Z</cp:lastPrinted>
  <dcterms:modified xsi:type="dcterms:W3CDTF">2024-01-15T01:27:51Z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C494254A1FB24A4AB7BCD21435665CE1</vt:lpwstr>
  </property>
</Properties>
</file>