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宋体" w:hAnsi="宋体" w:eastAsia="宋体"/>
          <w:b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3" w:firstLineChars="200"/>
        <w:jc w:val="both"/>
        <w:textAlignment w:val="auto"/>
        <w:rPr>
          <w:rStyle w:val="12"/>
          <w:rFonts w:hint="eastAsia" w:ascii="方正小标宋简体" w:hAnsi="方正小标宋简体" w:eastAsia="方正小标宋简体" w:cs="方正小标宋简体"/>
          <w:b/>
          <w:bCs/>
          <w:color w:val="2A2A2A"/>
          <w:sz w:val="44"/>
          <w:szCs w:val="44"/>
          <w:u w:val="none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instrText xml:space="preserve"> HYPERLINK "http://www.wltzq.gov.cn/wltzqzf/xxgknb/201810/t20181008_292387.html" \o "乌拉特中旗2017年政府信息公开年度报告" \t "http://www.wltzq.gov.cn/wltzqzf/xxgknb/_blank" </w:instrTex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fldChar w:fldCharType="separate"/>
      </w:r>
      <w:r>
        <w:rPr>
          <w:rStyle w:val="12"/>
          <w:rFonts w:hint="eastAsia" w:ascii="方正小标宋简体" w:hAnsi="方正小标宋简体" w:eastAsia="方正小标宋简体" w:cs="方正小标宋简体"/>
          <w:b/>
          <w:bCs/>
          <w:color w:val="2A2A2A"/>
          <w:sz w:val="44"/>
          <w:szCs w:val="44"/>
          <w:u w:val="none"/>
          <w:shd w:val="clear" w:color="auto" w:fill="FFFFFF"/>
        </w:rPr>
        <w:t>乌拉特中旗</w:t>
      </w:r>
      <w:r>
        <w:rPr>
          <w:rStyle w:val="12"/>
          <w:rFonts w:hint="eastAsia" w:ascii="方正小标宋简体" w:hAnsi="方正小标宋简体" w:eastAsia="方正小标宋简体" w:cs="方正小标宋简体"/>
          <w:b/>
          <w:bCs/>
          <w:color w:val="2A2A2A"/>
          <w:sz w:val="44"/>
          <w:szCs w:val="44"/>
          <w:u w:val="none"/>
          <w:shd w:val="clear" w:color="auto" w:fill="FFFFFF"/>
          <w:lang w:eastAsia="zh-CN"/>
        </w:rPr>
        <w:t>住房和城乡建设局</w:t>
      </w:r>
      <w:r>
        <w:rPr>
          <w:rStyle w:val="12"/>
          <w:rFonts w:hint="eastAsia" w:ascii="方正小标宋简体" w:hAnsi="方正小标宋简体" w:eastAsia="方正小标宋简体" w:cs="方正小标宋简体"/>
          <w:b/>
          <w:bCs/>
          <w:color w:val="2A2A2A"/>
          <w:sz w:val="44"/>
          <w:szCs w:val="44"/>
          <w:u w:val="none"/>
          <w:shd w:val="clear" w:color="auto" w:fill="FFFFFF"/>
        </w:rPr>
        <w:t>202</w:t>
      </w:r>
      <w:r>
        <w:rPr>
          <w:rStyle w:val="12"/>
          <w:rFonts w:hint="eastAsia" w:ascii="方正小标宋简体" w:hAnsi="方正小标宋简体" w:eastAsia="方正小标宋简体" w:cs="方正小标宋简体"/>
          <w:b/>
          <w:bCs/>
          <w:color w:val="2A2A2A"/>
          <w:sz w:val="44"/>
          <w:szCs w:val="44"/>
          <w:u w:val="none"/>
          <w:shd w:val="clear" w:color="auto" w:fill="FFFFFF"/>
          <w:lang w:val="en-US" w:eastAsia="zh-CN"/>
        </w:rPr>
        <w:t>3</w:t>
      </w:r>
      <w:r>
        <w:rPr>
          <w:rStyle w:val="12"/>
          <w:rFonts w:hint="eastAsia" w:ascii="方正小标宋简体" w:hAnsi="方正小标宋简体" w:eastAsia="方正小标宋简体" w:cs="方正小标宋简体"/>
          <w:b/>
          <w:bCs/>
          <w:color w:val="2A2A2A"/>
          <w:sz w:val="44"/>
          <w:szCs w:val="44"/>
          <w:u w:val="none"/>
          <w:shd w:val="clear" w:color="auto" w:fill="FFFFFF"/>
        </w:rPr>
        <w:t>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Style w:val="12"/>
          <w:rFonts w:hint="eastAsia" w:ascii="方正小标宋简体" w:hAnsi="方正小标宋简体" w:eastAsia="方正小标宋简体" w:cs="方正小标宋简体"/>
          <w:b/>
          <w:bCs/>
          <w:color w:val="2A2A2A"/>
          <w:sz w:val="44"/>
          <w:szCs w:val="44"/>
          <w:u w:val="none"/>
          <w:shd w:val="clear" w:color="auto" w:fill="FFFFFF"/>
          <w:lang w:val="en-US" w:eastAsia="zh-CN"/>
        </w:rPr>
        <w:t>政府</w:t>
      </w:r>
      <w:r>
        <w:rPr>
          <w:rStyle w:val="12"/>
          <w:rFonts w:hint="eastAsia" w:ascii="方正小标宋简体" w:hAnsi="方正小标宋简体" w:eastAsia="方正小标宋简体" w:cs="方正小标宋简体"/>
          <w:b/>
          <w:bCs/>
          <w:color w:val="2A2A2A"/>
          <w:sz w:val="44"/>
          <w:szCs w:val="44"/>
          <w:u w:val="none"/>
          <w:shd w:val="clear" w:color="auto" w:fill="FFFFFF"/>
        </w:rPr>
        <w:t>信息公开</w:t>
      </w:r>
      <w:r>
        <w:rPr>
          <w:rStyle w:val="12"/>
          <w:rFonts w:hint="eastAsia" w:ascii="方正小标宋简体" w:hAnsi="方正小标宋简体" w:eastAsia="方正小标宋简体" w:cs="方正小标宋简体"/>
          <w:b/>
          <w:bCs/>
          <w:color w:val="2A2A2A"/>
          <w:sz w:val="44"/>
          <w:szCs w:val="44"/>
          <w:u w:val="none"/>
          <w:shd w:val="clear" w:color="auto" w:fill="FFFFFF"/>
          <w:lang w:eastAsia="zh-CN"/>
        </w:rPr>
        <w:t>工作</w:t>
      </w:r>
      <w:r>
        <w:rPr>
          <w:rStyle w:val="12"/>
          <w:rFonts w:hint="eastAsia" w:ascii="方正小标宋简体" w:hAnsi="方正小标宋简体" w:eastAsia="方正小标宋简体" w:cs="方正小标宋简体"/>
          <w:b/>
          <w:bCs/>
          <w:color w:val="2A2A2A"/>
          <w:sz w:val="44"/>
          <w:szCs w:val="44"/>
          <w:u w:val="none"/>
          <w:shd w:val="clear" w:color="auto" w:fill="FFFFFF"/>
        </w:rPr>
        <w:t>年度报告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一、总体情况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年，住建局严格按照信息公开相关规定，在旗委、政府的正确领导下，坚持以“公开为常态、不公开为例外”，以加强作风建设、提高行政效率为目标，紧紧围绕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“旗域经济发展”“三四五”工作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切实履行政务公开职责，进一步提高了政府工作透明度，有效地保障了公民的知情权，为全旗经济社会科学发展创造了良好的环境。报告统计期限为2023年1月1日起至2023年12月31日止。该报告在乌拉特中旗人民政府网站上公布。该报告在乌拉特中旗人民政府网站上公布。http://www.wltzq.gov.cn/,如对本年度报告有疑问，请与乌拉特中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住房和城乡建设局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联系（电话：0478-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5912688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3" w:firstLineChars="200"/>
        <w:jc w:val="both"/>
        <w:textAlignment w:val="baseline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主动公开情况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FF0000"/>
          <w:spacing w:val="0"/>
          <w:kern w:val="0"/>
          <w:sz w:val="32"/>
          <w:szCs w:val="32"/>
          <w:shd w:val="clear" w:color="auto" w:fill="FFFFFF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2023年通过各类渠道主动公开政府信息共155条，其中旗政务公开网站96条，微信公众号发布信息59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条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3" w:firstLineChars="200"/>
        <w:jc w:val="both"/>
        <w:textAlignment w:val="baseline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（二）依申请公开情况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我局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根据国务院办公厅印发的《政府信息公开信息处理费管理办法》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进一步规范依申请公开，</w:t>
      </w:r>
      <w:r>
        <w:rPr>
          <w:rFonts w:hint="eastAsia" w:ascii="仿宋_GB2312" w:hAnsi="仿宋_GB2312" w:eastAsia="仿宋_GB2312" w:cs="仿宋_GB2312"/>
          <w:sz w:val="32"/>
          <w:szCs w:val="32"/>
        </w:rPr>
        <w:t>从申请的登记、审核、办理、答复、归档等环节对政府信息公开申请办理工作进行规范。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截止12月底，旗住建局未有依申请公开情况。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right="0" w:rightChars="0" w:firstLine="643" w:firstLineChars="200"/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  <w:t>（三）政府信息管理情况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right="0" w:rightChars="0"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vertAlign w:val="baseli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vertAlign w:val="baseline"/>
        </w:rPr>
        <w:t>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vertAlign w:val="baseline"/>
          <w:lang w:val="en-US" w:eastAsia="zh-CN"/>
        </w:rPr>
        <w:t>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vertAlign w:val="baseline"/>
        </w:rPr>
        <w:t>始终注重加强和完善政府信息公开工作的保密措施。严格按照《中华人民共和国保守国家秘密法》，对政府信息公开内容进行审核，确保公开信息不涉密，涉密信息不公开。同时，结合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vertAlign w:val="baseline"/>
          <w:lang w:eastAsia="zh-CN"/>
        </w:rPr>
        <w:t>住建局政务信息公开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vertAlign w:val="baseline"/>
        </w:rPr>
        <w:t>工作实际，建立健全信息管理工作机制，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vertAlign w:val="baseline"/>
        </w:rPr>
        <w:t>明确专人负责信息归集和审核，及时公开相关信息，确保政府信息公开工作的及时性、科学性和准确性。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right="0" w:rightChars="0" w:firstLine="643" w:firstLineChars="200"/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  <w:t>（四）政府信息公开平台建设情况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right="0" w:rightChars="0" w:firstLine="640" w:firstLineChars="200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vertAlign w:val="baseline"/>
          <w:lang w:val="en-US" w:eastAsia="zh-CN"/>
        </w:rPr>
        <w:t>我局以政府网站、政务公开网站、微信公众号、电视台、政务窗口、政府信息查阅点、电子屏幕等宣传平台为依托，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vertAlign w:val="baseline"/>
          <w:lang w:val="en-US" w:eastAsia="zh-CN"/>
        </w:rPr>
        <w:t>致力于收集、整理和发布相关政务信息，确保政务公开平台上的信息及时、准确、全面。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right="0" w:rightChars="0" w:firstLine="643" w:firstLineChars="200"/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  <w:t>（五）监督保障情况</w:t>
      </w:r>
    </w:p>
    <w:p>
      <w:pPr>
        <w:pStyle w:val="8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我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将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政府信息公开工作列入重要议事日程，高度重视政府信息公开工作，按照政务公开管理体制和工作机制，结合我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政务公开工作实际，重新调整了政务公开工作领导小组，并继续发挥领导小组作为政府信息公开工作主导部门作用，推进、指导、协调、监督全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政府信息公开工作正常开展。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二、主动公开政府信息情况</w:t>
      </w:r>
    </w:p>
    <w:tbl>
      <w:tblPr>
        <w:tblStyle w:val="9"/>
        <w:tblpPr w:leftFromText="180" w:rightFromText="180" w:vertAnchor="text" w:horzAnchor="page" w:tblpX="1218" w:tblpY="52"/>
        <w:tblOverlap w:val="never"/>
        <w:tblW w:w="97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黑体" w:hAnsi="黑体" w:eastAsia="黑体" w:cs="黑体"/>
          <w:sz w:val="32"/>
          <w:szCs w:val="36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6"/>
        </w:rPr>
      </w:pPr>
      <w:r>
        <w:rPr>
          <w:rFonts w:hint="eastAsia" w:ascii="黑体" w:hAnsi="黑体" w:eastAsia="黑体" w:cs="黑体"/>
          <w:sz w:val="32"/>
          <w:szCs w:val="36"/>
        </w:rPr>
        <w:t>收到和处理政府信息公开申请情况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/>
        </w:rPr>
      </w:pPr>
    </w:p>
    <w:tbl>
      <w:tblPr>
        <w:tblStyle w:val="9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</w:t>
            </w:r>
            <w:r>
              <w:rPr>
                <w:rFonts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）</w:t>
            </w:r>
          </w:p>
        </w:tc>
        <w:tc>
          <w:tcPr>
            <w:tcW w:w="4998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5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714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714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</w:pPr>
            <w:r>
              <w:rPr>
                <w:rFonts w:hint="eastAsia"/>
                <w:lang w:val="en-US" w:eastAsia="zh-CN"/>
              </w:rPr>
              <w:t>四、结转下年度继续办理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</w:tbl>
    <w:p>
      <w:pPr>
        <w:pStyle w:val="2"/>
        <w:ind w:left="0" w:leftChars="0" w:firstLine="0" w:firstLineChars="0"/>
        <w:rPr>
          <w:rFonts w:hint="eastAsia" w:ascii="黑体" w:hAnsi="黑体" w:eastAsia="黑体" w:cs="黑体"/>
          <w:sz w:val="32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/>
        </w:rPr>
      </w:pPr>
      <w:r>
        <w:rPr>
          <w:rFonts w:hint="eastAsia" w:ascii="黑体" w:hAnsi="黑体" w:eastAsia="黑体" w:cs="黑体"/>
          <w:sz w:val="32"/>
          <w:szCs w:val="36"/>
        </w:rPr>
        <w:t>四、政府信息公开行政复议、行政诉讼情况</w:t>
      </w:r>
    </w:p>
    <w:tbl>
      <w:tblPr>
        <w:tblStyle w:val="9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5" w:hRule="atLeast"/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</w:rPr>
        <w:t xml:space="preserve">   五、存在的问题及措施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1.主要问题。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公开的内容比较粗糙、浅显,不细致群众对政府有关情况难以有全面准确的了解。公开的内容不全面,事后公开多,事前事中公开少。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2.整改措施。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将加大力度培训政务公开工作人员，使单位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公开的内容通俗易懂,全面详尽。政务信息公开的内容主要在贴近群众上下功夫,使群众能充分理解。改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变过去遮遮掩掩、含糊其辞的现象,让广大老百姓真正参与进来,而不是当“看客”,要从客人变成主人,真实的享受到政务公开所带来的好处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六、其他需要报告的事项</w:t>
      </w:r>
      <w:r>
        <w:rPr>
          <w:rFonts w:hint="eastAsia" w:ascii="仿宋_GB2312" w:hAnsi="仿宋_GB2312" w:eastAsia="仿宋_GB2312" w:cs="仿宋_GB2312"/>
          <w:sz w:val="32"/>
          <w:szCs w:val="32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我局根据《政府信息公开信息处理费管理办法》的规定，本年度未收取任何信息处理费。无其他报告事项。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拉特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中旗住房和城乡建设局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sectPr>
      <w:footerReference r:id="rId3" w:type="default"/>
      <w:pgSz w:w="11906" w:h="16838"/>
      <w:pgMar w:top="1134" w:right="1417" w:bottom="907" w:left="1417" w:header="851" w:footer="992" w:gutter="0"/>
      <w:cols w:space="0" w:num="1"/>
      <w:formProt w:val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800662"/>
    <w:multiLevelType w:val="singleLevel"/>
    <w:tmpl w:val="0A800662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dit="comments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jOWI5ZTZiM2I1YmRlMDUzMmFhODQyYzEwYmYzODIifQ=="/>
  </w:docVars>
  <w:rsids>
    <w:rsidRoot w:val="185D26F8"/>
    <w:rsid w:val="0A4B5D1B"/>
    <w:rsid w:val="0C146CDE"/>
    <w:rsid w:val="0D910009"/>
    <w:rsid w:val="15AD000B"/>
    <w:rsid w:val="185D26F8"/>
    <w:rsid w:val="20CA5F1F"/>
    <w:rsid w:val="22913D07"/>
    <w:rsid w:val="22F60BE6"/>
    <w:rsid w:val="274C6224"/>
    <w:rsid w:val="2A277CAC"/>
    <w:rsid w:val="2E6256D4"/>
    <w:rsid w:val="31FF7A38"/>
    <w:rsid w:val="3300107D"/>
    <w:rsid w:val="35817EB3"/>
    <w:rsid w:val="35E27A66"/>
    <w:rsid w:val="38D47E08"/>
    <w:rsid w:val="3C0C73DA"/>
    <w:rsid w:val="47BC7F96"/>
    <w:rsid w:val="48B22D9E"/>
    <w:rsid w:val="48E64687"/>
    <w:rsid w:val="4BBD37CD"/>
    <w:rsid w:val="4CC30DDA"/>
    <w:rsid w:val="4E0F1FF5"/>
    <w:rsid w:val="514C6D6A"/>
    <w:rsid w:val="535B16BC"/>
    <w:rsid w:val="5411657C"/>
    <w:rsid w:val="54857560"/>
    <w:rsid w:val="58066AFF"/>
    <w:rsid w:val="584356A3"/>
    <w:rsid w:val="599C24F1"/>
    <w:rsid w:val="59A54057"/>
    <w:rsid w:val="61C4782C"/>
    <w:rsid w:val="640E4157"/>
    <w:rsid w:val="642B7DB3"/>
    <w:rsid w:val="644321E7"/>
    <w:rsid w:val="65824DFC"/>
    <w:rsid w:val="66706D5D"/>
    <w:rsid w:val="66B97770"/>
    <w:rsid w:val="67EE0DEC"/>
    <w:rsid w:val="69BA2D0B"/>
    <w:rsid w:val="6B681425"/>
    <w:rsid w:val="6D105017"/>
    <w:rsid w:val="730D7140"/>
    <w:rsid w:val="739F7D67"/>
    <w:rsid w:val="76FD2E0F"/>
    <w:rsid w:val="77504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9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3"/>
    <w:autoRedefine/>
    <w:qFormat/>
    <w:uiPriority w:val="0"/>
    <w:pPr>
      <w:ind w:left="0" w:firstLine="420"/>
    </w:pPr>
    <w:rPr>
      <w:rFonts w:ascii="仿宋_GB2312" w:eastAsia="仿宋_GB2312" w:cs="仿宋_GB2312"/>
      <w:sz w:val="32"/>
      <w:szCs w:val="32"/>
    </w:rPr>
  </w:style>
  <w:style w:type="paragraph" w:customStyle="1" w:styleId="3">
    <w:name w:val="Body Text Indent1"/>
    <w:basedOn w:val="1"/>
    <w:autoRedefine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oc 1"/>
    <w:basedOn w:val="1"/>
    <w:next w:val="1"/>
    <w:autoRedefine/>
    <w:unhideWhenUsed/>
    <w:qFormat/>
    <w:uiPriority w:val="99"/>
    <w:pPr>
      <w:autoSpaceDE w:val="0"/>
      <w:spacing w:line="560" w:lineRule="exact"/>
      <w:ind w:firstLine="561"/>
    </w:pPr>
    <w:rPr>
      <w:rFonts w:ascii="Times New Roman" w:hAnsi="Times New Roman" w:eastAsia="仿宋_GB2312" w:cs="Times New Roman"/>
      <w:sz w:val="32"/>
      <w:szCs w:val="32"/>
    </w:rPr>
  </w:style>
  <w:style w:type="paragraph" w:styleId="8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autoRedefine/>
    <w:qFormat/>
    <w:uiPriority w:val="22"/>
    <w:rPr>
      <w:b/>
      <w:bCs/>
    </w:rPr>
  </w:style>
  <w:style w:type="character" w:styleId="12">
    <w:name w:val="Hyperlink"/>
    <w:basedOn w:val="10"/>
    <w:autoRedefine/>
    <w:qFormat/>
    <w:uiPriority w:val="0"/>
    <w:rPr>
      <w:color w:val="0000FF"/>
      <w:u w:val="single"/>
    </w:rPr>
  </w:style>
  <w:style w:type="paragraph" w:customStyle="1" w:styleId="13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4">
    <w:name w:val="Heading #1|1"/>
    <w:basedOn w:val="1"/>
    <w:autoRedefine/>
    <w:qFormat/>
    <w:uiPriority w:val="0"/>
    <w:pPr>
      <w:widowControl w:val="0"/>
      <w:shd w:val="clear" w:color="auto" w:fill="auto"/>
      <w:spacing w:after="580" w:line="734" w:lineRule="exact"/>
      <w:jc w:val="center"/>
      <w:outlineLvl w:val="0"/>
    </w:pPr>
    <w:rPr>
      <w:rFonts w:ascii="宋体" w:hAnsi="宋体" w:eastAsia="宋体" w:cs="宋体"/>
      <w:sz w:val="38"/>
      <w:szCs w:val="38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1901</Words>
  <Characters>1937</Characters>
  <Lines>0</Lines>
  <Paragraphs>0</Paragraphs>
  <TotalTime>419</TotalTime>
  <ScaleCrop>false</ScaleCrop>
  <LinksUpToDate>false</LinksUpToDate>
  <CharactersWithSpaces>2152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2020-02-05T01:16:00Z</dcterms:created>
  <dc:creator>Administrator</dc:creator>
  <cp:lastModifiedBy>演示人</cp:lastModifiedBy>
  <cp:lastPrinted>2022-02-18T07:42:00Z</cp:lastPrinted>
  <dcterms:modified xsi:type="dcterms:W3CDTF">2024-01-17T02:43:58Z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1AFB30FA2A7B4628BB51166735220A4A_13</vt:lpwstr>
  </property>
</Properties>
</file>