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E1744">
      <w:pPr>
        <w:keepNext w:val="0"/>
        <w:keepLines w:val="0"/>
        <w:pageBreakBefore w:val="0"/>
        <w:widowControl w:val="0"/>
        <w:shd w:val="clear" w:color="auto" w:fill="auto"/>
        <w:tabs>
          <w:tab w:val="left" w:pos="2940"/>
        </w:tabs>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2"/>
          <w:szCs w:val="22"/>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6756400</wp:posOffset>
                </wp:positionV>
                <wp:extent cx="5880100" cy="844550"/>
                <wp:effectExtent l="0" t="0" r="2540" b="8890"/>
                <wp:wrapTopAndBottom/>
                <wp:docPr id="2" name="文本框 100"/>
                <wp:cNvGraphicFramePr/>
                <a:graphic xmlns:a="http://schemas.openxmlformats.org/drawingml/2006/main">
                  <a:graphicData uri="http://schemas.microsoft.com/office/word/2010/wordprocessingShape">
                    <wps:wsp>
                      <wps:cNvSpPr txBox="1"/>
                      <wps:spPr>
                        <a:xfrm>
                          <a:off x="0" y="0"/>
                          <a:ext cx="5880100" cy="844550"/>
                        </a:xfrm>
                        <a:prstGeom prst="rect">
                          <a:avLst/>
                        </a:prstGeom>
                        <a:solidFill>
                          <a:srgbClr val="FFFFFF"/>
                        </a:solidFill>
                        <a:ln w="6350">
                          <a:noFill/>
                        </a:ln>
                      </wps:spPr>
                      <wps:txbx>
                        <w:txbxContent>
                          <w:p w14:paraId="01CF18AE">
                            <w:pPr>
                              <w:keepNext w:val="0"/>
                              <w:keepLines w:val="0"/>
                              <w:pageBreakBefore w:val="0"/>
                              <w:widowControl w:val="0"/>
                              <w:kinsoku/>
                              <w:wordWrap/>
                              <w:overflowPunct/>
                              <w:topLinePunct w:val="0"/>
                              <w:bidi w:val="0"/>
                              <w:spacing w:line="560" w:lineRule="exact"/>
                              <w:jc w:val="center"/>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eastAsia="zh-CN"/>
                              </w:rPr>
                              <w:t>乌拉特中旗</w:t>
                            </w:r>
                            <w:r>
                              <w:rPr>
                                <w:rFonts w:hint="eastAsia" w:ascii="方正小标宋简体" w:hAnsi="方正小标宋简体" w:eastAsia="方正小标宋简体" w:cs="方正小标宋简体"/>
                                <w:b w:val="0"/>
                                <w:bCs w:val="0"/>
                                <w:sz w:val="36"/>
                                <w:szCs w:val="36"/>
                                <w:lang w:val="en-US" w:eastAsia="zh-CN"/>
                              </w:rPr>
                              <w:t>自然资源领域违法违规专项整治暨</w:t>
                            </w:r>
                          </w:p>
                          <w:p w14:paraId="43450D8C">
                            <w:pPr>
                              <w:keepNext w:val="0"/>
                              <w:keepLines w:val="0"/>
                              <w:pageBreakBefore w:val="0"/>
                              <w:widowControl w:val="0"/>
                              <w:kinsoku/>
                              <w:wordWrap/>
                              <w:overflowPunct/>
                              <w:topLinePunct w:val="0"/>
                              <w:bidi w:val="0"/>
                              <w:spacing w:line="560"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val="en-US" w:eastAsia="zh-CN"/>
                              </w:rPr>
                              <w:t>“百日攻坚行动”</w:t>
                            </w:r>
                            <w:r>
                              <w:rPr>
                                <w:rFonts w:hint="eastAsia" w:ascii="方正小标宋简体" w:hAnsi="方正小标宋简体" w:eastAsia="方正小标宋简体" w:cs="方正小标宋简体"/>
                                <w:b w:val="0"/>
                                <w:bCs w:val="0"/>
                                <w:sz w:val="36"/>
                                <w:szCs w:val="36"/>
                              </w:rPr>
                              <w:t>实施方案</w:t>
                            </w:r>
                          </w:p>
                          <w:p w14:paraId="6B14B7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7F7C97F1"/>
                        </w:txbxContent>
                      </wps:txbx>
                      <wps:bodyPr vert="horz" wrap="square" anchor="t" anchorCtr="0" upright="1"/>
                    </wps:wsp>
                  </a:graphicData>
                </a:graphic>
              </wp:anchor>
            </w:drawing>
          </mc:Choice>
          <mc:Fallback>
            <w:pict>
              <v:shape id="文本框 100" o:spid="_x0000_s1026" o:spt="202" type="#_x0000_t202" style="position:absolute;left:0pt;margin-left:-1.6pt;margin-top:532pt;height:66.5pt;width:463pt;mso-wrap-distance-bottom:0pt;mso-wrap-distance-top:0pt;z-index:251660288;mso-width-relative:page;mso-height-relative:page;" fillcolor="#FFFFFF" filled="t" stroked="f" coordsize="21600,21600" o:gfxdata="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GJWbrVAAAA&#10;DAEAAA8AAAAAAAAAAQAgAAAAIgAAAGRycy9kb3ducmV2LnhtbFBLAQIUABQAAAAIAIdO4kBhAPR2&#10;5wEAALUDAAAOAAAAAAAAAAEAIAAAACQBAABkcnMvZTJvRG9jLnhtbFBLBQYAAAAABgAGAFkBAAB9&#10;BQAAAAA=&#10;">
                <v:fill on="t" focussize="0,0"/>
                <v:stroke on="f" weight="0.5pt"/>
                <v:imagedata o:title=""/>
                <o:lock v:ext="edit" aspectratio="f"/>
                <v:textbox>
                  <w:txbxContent>
                    <w:p w14:paraId="01CF18AE">
                      <w:pPr>
                        <w:keepNext w:val="0"/>
                        <w:keepLines w:val="0"/>
                        <w:pageBreakBefore w:val="0"/>
                        <w:widowControl w:val="0"/>
                        <w:kinsoku/>
                        <w:wordWrap/>
                        <w:overflowPunct/>
                        <w:topLinePunct w:val="0"/>
                        <w:bidi w:val="0"/>
                        <w:spacing w:line="560" w:lineRule="exact"/>
                        <w:jc w:val="center"/>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eastAsia="zh-CN"/>
                        </w:rPr>
                        <w:t>乌拉特中旗</w:t>
                      </w:r>
                      <w:r>
                        <w:rPr>
                          <w:rFonts w:hint="eastAsia" w:ascii="方正小标宋简体" w:hAnsi="方正小标宋简体" w:eastAsia="方正小标宋简体" w:cs="方正小标宋简体"/>
                          <w:b w:val="0"/>
                          <w:bCs w:val="0"/>
                          <w:sz w:val="36"/>
                          <w:szCs w:val="36"/>
                          <w:lang w:val="en-US" w:eastAsia="zh-CN"/>
                        </w:rPr>
                        <w:t>自然资源领域违法违规专项整治暨</w:t>
                      </w:r>
                    </w:p>
                    <w:p w14:paraId="43450D8C">
                      <w:pPr>
                        <w:keepNext w:val="0"/>
                        <w:keepLines w:val="0"/>
                        <w:pageBreakBefore w:val="0"/>
                        <w:widowControl w:val="0"/>
                        <w:kinsoku/>
                        <w:wordWrap/>
                        <w:overflowPunct/>
                        <w:topLinePunct w:val="0"/>
                        <w:bidi w:val="0"/>
                        <w:spacing w:line="560"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val="en-US" w:eastAsia="zh-CN"/>
                        </w:rPr>
                        <w:t>“百日攻坚行动”</w:t>
                      </w:r>
                      <w:r>
                        <w:rPr>
                          <w:rFonts w:hint="eastAsia" w:ascii="方正小标宋简体" w:hAnsi="方正小标宋简体" w:eastAsia="方正小标宋简体" w:cs="方正小标宋简体"/>
                          <w:b w:val="0"/>
                          <w:bCs w:val="0"/>
                          <w:sz w:val="36"/>
                          <w:szCs w:val="36"/>
                        </w:rPr>
                        <w:t>实施方案</w:t>
                      </w:r>
                    </w:p>
                    <w:p w14:paraId="6B14B7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7F7C97F1"/>
                  </w:txbxContent>
                </v:textbox>
                <w10:wrap type="topAndBottom"/>
              </v:shape>
            </w:pict>
          </mc:Fallback>
        </mc:AlternateContent>
      </w:r>
      <w:r>
        <w:rPr>
          <w:rFonts w:hint="default" w:ascii="Times New Roman" w:hAnsi="Times New Roman" w:eastAsia="仿宋" w:cs="Times New Roman"/>
          <w:sz w:val="22"/>
          <w:szCs w:val="22"/>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-170815</wp:posOffset>
                </wp:positionV>
                <wp:extent cx="5882005" cy="6549390"/>
                <wp:effectExtent l="4445" t="4445" r="11430" b="14605"/>
                <wp:wrapSquare wrapText="bothSides"/>
                <wp:docPr id="1" name="文本框 27"/>
                <wp:cNvGraphicFramePr/>
                <a:graphic xmlns:a="http://schemas.openxmlformats.org/drawingml/2006/main">
                  <a:graphicData uri="http://schemas.microsoft.com/office/word/2010/wordprocessingShape">
                    <wps:wsp>
                      <wps:cNvSpPr/>
                      <wps:spPr>
                        <a:xfrm>
                          <a:off x="0" y="0"/>
                          <a:ext cx="5882005" cy="6549390"/>
                        </a:xfrm>
                        <a:prstGeom prst="rect">
                          <a:avLst/>
                        </a:prstGeom>
                        <a:solidFill>
                          <a:srgbClr val="FFFFFF"/>
                        </a:solidFill>
                        <a:ln w="6350" cap="flat" cmpd="sng">
                          <a:solidFill>
                            <a:srgbClr val="FFFFFF"/>
                          </a:solidFill>
                          <a:prstDash val="solid"/>
                          <a:miter/>
                          <a:headEnd type="none" w="med" len="med"/>
                          <a:tailEnd type="none" w="med" len="med"/>
                        </a:ln>
                      </wps:spPr>
                      <wps:txbx>
                        <w:txbxContent>
                          <w:p w14:paraId="060B57FE">
                            <w:pPr>
                              <w:keepNext w:val="0"/>
                              <w:keepLines w:val="0"/>
                              <w:pageBreakBefore w:val="0"/>
                              <w:widowControl w:val="0"/>
                              <w:kinsoku/>
                              <w:wordWrap/>
                              <w:overflowPunct/>
                              <w:topLinePunct w:val="0"/>
                              <w:bidi w:val="0"/>
                              <w:snapToGrid/>
                              <w:spacing w:line="560" w:lineRule="exact"/>
                              <w:jc w:val="both"/>
                              <w:textAlignment w:val="auto"/>
                              <w:rPr>
                                <w:rFonts w:hint="eastAsia" w:ascii="方正小标宋简体" w:hAnsi="方正小标宋简体" w:eastAsia="方正小标宋简体" w:cs="方正小标宋简体"/>
                                <w:b/>
                                <w:bCs/>
                                <w:color w:val="000000"/>
                                <w:sz w:val="36"/>
                                <w:szCs w:val="36"/>
                              </w:rPr>
                            </w:pPr>
                          </w:p>
                          <w:p w14:paraId="013348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 w:val="0"/>
                                <w:bCs/>
                                <w:sz w:val="36"/>
                                <w:szCs w:val="36"/>
                                <w:lang w:val="en-US" w:eastAsia="zh-CN"/>
                              </w:rPr>
                              <w:t>关于印发《乌拉特中旗自然资源领域违法违规专项整治暨“百日攻坚行动”实施方案》的通知</w:t>
                            </w:r>
                          </w:p>
                          <w:p w14:paraId="02DA6F8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jc w:val="both"/>
                              <w:textAlignment w:val="auto"/>
                              <w:rPr>
                                <w:rFonts w:hint="default" w:ascii="Times New Roman" w:hAnsi="Times New Roman" w:eastAsia="仿宋_GB2312" w:cs="Times New Roman"/>
                                <w:sz w:val="22"/>
                                <w:szCs w:val="22"/>
                              </w:rPr>
                            </w:pPr>
                          </w:p>
                          <w:p w14:paraId="5E0D2696">
                            <w:pPr>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 w:eastAsia="zh-CN"/>
                              </w:rPr>
                              <w:t>乌中政</w:t>
                            </w:r>
                            <w:r>
                              <w:rPr>
                                <w:rFonts w:hint="default" w:ascii="Times New Roman" w:hAnsi="Times New Roman" w:eastAsia="仿宋" w:cs="Times New Roman"/>
                                <w:sz w:val="28"/>
                                <w:szCs w:val="28"/>
                                <w:lang w:val="en-US" w:eastAsia="zh-CN"/>
                              </w:rPr>
                              <w:t>办发</w:t>
                            </w:r>
                            <w:r>
                              <w:rPr>
                                <w:rFonts w:hint="default" w:ascii="Times New Roman" w:hAnsi="Times New Roman" w:eastAsia="仿宋" w:cs="Times New Roman"/>
                                <w:sz w:val="28"/>
                                <w:szCs w:val="28"/>
                                <w:lang w:val="en" w:eastAsia="zh-CN"/>
                              </w:rPr>
                              <w:t>〔2024〕</w:t>
                            </w:r>
                            <w:r>
                              <w:rPr>
                                <w:rFonts w:hint="default" w:ascii="Times New Roman" w:hAnsi="Times New Roman" w:eastAsia="仿宋" w:cs="Times New Roman"/>
                                <w:sz w:val="28"/>
                                <w:szCs w:val="28"/>
                                <w:lang w:val="en-US" w:eastAsia="zh-CN"/>
                              </w:rPr>
                              <w:t>49</w:t>
                            </w:r>
                            <w:r>
                              <w:rPr>
                                <w:rFonts w:hint="default" w:ascii="Times New Roman" w:hAnsi="Times New Roman" w:eastAsia="仿宋" w:cs="Times New Roman"/>
                                <w:sz w:val="28"/>
                                <w:szCs w:val="28"/>
                                <w:lang w:val="en" w:eastAsia="zh-CN"/>
                              </w:rPr>
                              <w:t>号</w:t>
                            </w:r>
                          </w:p>
                          <w:p w14:paraId="36E8EB3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各苏木镇人民政府、同和太种畜繁育中心、牧洋海牧场有限公司、旗直及驻旗</w:t>
                            </w:r>
                            <w:r>
                              <w:rPr>
                                <w:rFonts w:hint="default" w:ascii="Times New Roman" w:hAnsi="Times New Roman" w:eastAsia="仿宋" w:cs="Times New Roman"/>
                                <w:sz w:val="28"/>
                                <w:szCs w:val="28"/>
                                <w:lang w:val="en-US" w:eastAsia="zh-CN"/>
                              </w:rPr>
                              <w:t>各相关</w:t>
                            </w:r>
                            <w:r>
                              <w:rPr>
                                <w:rFonts w:hint="default" w:ascii="Times New Roman" w:hAnsi="Times New Roman" w:eastAsia="仿宋" w:cs="Times New Roman"/>
                                <w:sz w:val="28"/>
                                <w:szCs w:val="28"/>
                                <w:lang w:eastAsia="zh-CN"/>
                              </w:rPr>
                              <w:t>部门：</w:t>
                            </w:r>
                          </w:p>
                          <w:p w14:paraId="36DEC9F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28"/>
                                <w:szCs w:val="28"/>
                                <w:lang w:val="en-US" w:eastAsia="zh-CN"/>
                              </w:rPr>
                              <w:t>为全面摸清我旗境内土地、矿山、规划领域自然资源违法违规行为，坚决遏增量、清存量，持续推动自然资源领域违法违规问题清理整治，维护自然资源领域良好秩序，根据《内蒙古自治区自然资源厅关于开展违法用地“大起底”工作的通知》（内自然资字〔2024〕44号）和《内蒙古自治区自然资源厅关于印发&lt;矿产资源开发利用监管专项整治行动实施方案&gt;的通知》（内自然资字〔2024〕67号）文件要求，经旗人民政府统一安排部署，决定在全旗范围内开展自然资源领域违法违规专项整治暨“百日攻坚行动”，制定本方案。</w:t>
                            </w:r>
                          </w:p>
                          <w:p w14:paraId="1D9968BF">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ascii="Times New Roman" w:hAnsi="Times New Roman" w:eastAsia="仿宋" w:cs="Times New Roman"/>
                                <w:sz w:val="32"/>
                                <w:szCs w:val="32"/>
                                <w:lang w:val="en-US" w:eastAsia="zh-CN"/>
                              </w:rPr>
                            </w:pPr>
                          </w:p>
                          <w:p w14:paraId="0F663C7E">
                            <w:pPr>
                              <w:keepNext w:val="0"/>
                              <w:keepLines w:val="0"/>
                              <w:pageBreakBefore w:val="0"/>
                              <w:widowControl w:val="0"/>
                              <w:kinsoku/>
                              <w:wordWrap/>
                              <w:overflowPunct/>
                              <w:topLinePunct w:val="0"/>
                              <w:autoSpaceDE/>
                              <w:autoSpaceDN/>
                              <w:bidi w:val="0"/>
                              <w:adjustRightInd/>
                              <w:snapToGrid/>
                              <w:spacing w:line="560" w:lineRule="exact"/>
                              <w:ind w:firstLine="5040" w:firstLineChars="18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 xml:space="preserve">乌拉特中旗人民政府办公室  </w:t>
                            </w:r>
                          </w:p>
                          <w:p w14:paraId="256A074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 xml:space="preserve">                                         2024年6月6日</w:t>
                            </w:r>
                          </w:p>
                          <w:p w14:paraId="7BCBCB66">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楷体" w:cs="Times New Roman"/>
                                <w:b w:val="0"/>
                                <w:bCs w:val="0"/>
                                <w:sz w:val="32"/>
                                <w:szCs w:val="32"/>
                                <w:lang w:val="en-US" w:eastAsia="zh-CN"/>
                              </w:rPr>
                            </w:pPr>
                            <w:r>
                              <w:rPr>
                                <w:rFonts w:hint="eastAsia" w:ascii="仿宋" w:hAnsi="仿宋" w:eastAsia="仿宋" w:cs="仿宋"/>
                                <w:b w:val="0"/>
                                <w:bCs w:val="0"/>
                                <w:sz w:val="28"/>
                                <w:szCs w:val="28"/>
                                <w:lang w:val="en-US" w:eastAsia="zh-CN"/>
                              </w:rPr>
                              <w:t xml:space="preserve"> </w:t>
                            </w:r>
                            <w:r>
                              <w:rPr>
                                <w:rFonts w:hint="eastAsia" w:ascii="Times New Roman" w:hAnsi="Times New Roman" w:eastAsia="楷体" w:cs="Times New Roman"/>
                                <w:b w:val="0"/>
                                <w:bCs w:val="0"/>
                                <w:sz w:val="32"/>
                                <w:szCs w:val="32"/>
                                <w:lang w:val="en-US" w:eastAsia="zh-CN"/>
                              </w:rPr>
                              <w:t xml:space="preserve">  </w:t>
                            </w:r>
                          </w:p>
                          <w:p w14:paraId="3CE9ACC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05ABDAF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sz w:val="44"/>
                                <w:szCs w:val="44"/>
                                <w:lang w:val="en-US" w:eastAsia="zh-CN"/>
                              </w:rPr>
                            </w:pPr>
                          </w:p>
                          <w:p w14:paraId="4B94D90E">
                            <w:pPr>
                              <w:keepNext w:val="0"/>
                              <w:keepLines w:val="0"/>
                              <w:pageBreakBefore w:val="0"/>
                              <w:widowControl w:val="0"/>
                              <w:kinsoku/>
                              <w:wordWrap/>
                              <w:overflowPunct/>
                              <w:topLinePunct w:val="0"/>
                              <w:bidi w:val="0"/>
                              <w:snapToGrid/>
                              <w:spacing w:line="560" w:lineRule="exact"/>
                              <w:ind w:firstLine="480" w:firstLineChars="200"/>
                              <w:textAlignment w:val="auto"/>
                              <w:rPr>
                                <w:rFonts w:ascii="Times New Roman" w:hAnsi="Times New Roman" w:eastAsia="仿宋_GB2312" w:cs="Times New Roman"/>
                                <w:sz w:val="24"/>
                                <w:szCs w:val="24"/>
                              </w:rPr>
                            </w:pPr>
                          </w:p>
                          <w:p w14:paraId="10ADE0AF">
                            <w:pPr>
                              <w:keepNext w:val="0"/>
                              <w:keepLines w:val="0"/>
                              <w:pageBreakBefore w:val="0"/>
                              <w:widowControl w:val="0"/>
                              <w:kinsoku/>
                              <w:wordWrap/>
                              <w:overflowPunct/>
                              <w:topLinePunct w:val="0"/>
                              <w:bidi w:val="0"/>
                              <w:snapToGrid/>
                              <w:spacing w:line="560" w:lineRule="exact"/>
                              <w:textAlignment w:val="auto"/>
                              <w:rPr>
                                <w:rFonts w:ascii="仿宋" w:hAnsi="仿宋" w:eastAsia="仿宋" w:cs="仿宋"/>
                                <w:sz w:val="32"/>
                              </w:rPr>
                            </w:pPr>
                          </w:p>
                          <w:p w14:paraId="60EB375E">
                            <w:pPr>
                              <w:keepNext w:val="0"/>
                              <w:keepLines w:val="0"/>
                              <w:pageBreakBefore w:val="0"/>
                              <w:widowControl w:val="0"/>
                              <w:kinsoku/>
                              <w:wordWrap/>
                              <w:overflowPunct/>
                              <w:topLinePunct w:val="0"/>
                              <w:bidi w:val="0"/>
                              <w:snapToGrid/>
                              <w:spacing w:line="560" w:lineRule="exact"/>
                              <w:ind w:firstLine="640"/>
                              <w:textAlignment w:val="auto"/>
                              <w:rPr>
                                <w:rFonts w:ascii="仿宋_GB2312" w:hAnsi="Times New Roman" w:eastAsia="仿宋_GB2312"/>
                                <w:sz w:val="24"/>
                                <w:szCs w:val="24"/>
                              </w:rPr>
                            </w:pPr>
                          </w:p>
                          <w:p w14:paraId="701F6297">
                            <w:pPr>
                              <w:keepNext w:val="0"/>
                              <w:keepLines w:val="0"/>
                              <w:pageBreakBefore w:val="0"/>
                              <w:widowControl w:val="0"/>
                              <w:kinsoku/>
                              <w:wordWrap/>
                              <w:overflowPunct/>
                              <w:topLinePunct w:val="0"/>
                              <w:bidi w:val="0"/>
                              <w:snapToGrid/>
                              <w:spacing w:line="560" w:lineRule="exact"/>
                              <w:textAlignment w:val="auto"/>
                              <w:rPr>
                                <w:szCs w:val="32"/>
                              </w:rPr>
                            </w:pPr>
                          </w:p>
                        </w:txbxContent>
                      </wps:txbx>
                      <wps:bodyPr vert="horz" wrap="square" anchor="t" anchorCtr="0" upright="1"/>
                    </wps:wsp>
                  </a:graphicData>
                </a:graphic>
              </wp:anchor>
            </w:drawing>
          </mc:Choice>
          <mc:Fallback>
            <w:pict>
              <v:rect id="文本框 27" o:spid="_x0000_s1026" o:spt="1" style="position:absolute;left:0pt;margin-left:1.25pt;margin-top:-13.45pt;height:515.7pt;width:463.15pt;mso-wrap-distance-bottom:0pt;mso-wrap-distance-left:9pt;mso-wrap-distance-right:9pt;mso-wrap-distance-top:0pt;z-index:251659264;mso-width-relative:page;mso-height-relative:page;" fillcolor="#FFFFFF" filled="t" stroked="t" coordsize="21600,21600" o:gfxdata="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jwELQ&#10;1wAAAAoBAAAPAAAAAAAAAAEAIAAAACIAAABkcnMvZG93bnJldi54bWxQSwECFAAUAAAACACHTuJA&#10;j6WJTCICAABhBAAADgAAAAAAAAABACAAAAAmAQAAZHJzL2Uyb0RvYy54bWxQSwUGAAAAAAYABgBZ&#10;AQAAugUAAAAA&#10;">
                <v:fill on="t" focussize="0,0"/>
                <v:stroke weight="0.5pt" color="#FFFFFF" joinstyle="miter"/>
                <v:imagedata o:title=""/>
                <o:lock v:ext="edit" aspectratio="f"/>
                <v:textbox>
                  <w:txbxContent>
                    <w:p w14:paraId="060B57FE">
                      <w:pPr>
                        <w:keepNext w:val="0"/>
                        <w:keepLines w:val="0"/>
                        <w:pageBreakBefore w:val="0"/>
                        <w:widowControl w:val="0"/>
                        <w:kinsoku/>
                        <w:wordWrap/>
                        <w:overflowPunct/>
                        <w:topLinePunct w:val="0"/>
                        <w:bidi w:val="0"/>
                        <w:snapToGrid/>
                        <w:spacing w:line="560" w:lineRule="exact"/>
                        <w:jc w:val="both"/>
                        <w:textAlignment w:val="auto"/>
                        <w:rPr>
                          <w:rFonts w:hint="eastAsia" w:ascii="方正小标宋简体" w:hAnsi="方正小标宋简体" w:eastAsia="方正小标宋简体" w:cs="方正小标宋简体"/>
                          <w:b/>
                          <w:bCs/>
                          <w:color w:val="000000"/>
                          <w:sz w:val="36"/>
                          <w:szCs w:val="36"/>
                        </w:rPr>
                      </w:pPr>
                    </w:p>
                    <w:p w14:paraId="0133488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 w:val="0"/>
                          <w:bCs/>
                          <w:sz w:val="36"/>
                          <w:szCs w:val="36"/>
                          <w:lang w:val="en-US" w:eastAsia="zh-CN"/>
                        </w:rPr>
                        <w:t>关于印发《乌拉特中旗自然资源领域违法违规专项整治暨“百日攻坚行动”实施方案》的通知</w:t>
                      </w:r>
                    </w:p>
                    <w:p w14:paraId="02DA6F8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Chars="0"/>
                        <w:jc w:val="both"/>
                        <w:textAlignment w:val="auto"/>
                        <w:rPr>
                          <w:rFonts w:hint="default" w:ascii="Times New Roman" w:hAnsi="Times New Roman" w:eastAsia="仿宋_GB2312" w:cs="Times New Roman"/>
                          <w:sz w:val="22"/>
                          <w:szCs w:val="22"/>
                        </w:rPr>
                      </w:pPr>
                    </w:p>
                    <w:p w14:paraId="5E0D2696">
                      <w:pPr>
                        <w:spacing w:line="560" w:lineRule="exact"/>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lang w:val="en" w:eastAsia="zh-CN"/>
                        </w:rPr>
                        <w:t>乌中政</w:t>
                      </w:r>
                      <w:r>
                        <w:rPr>
                          <w:rFonts w:hint="default" w:ascii="Times New Roman" w:hAnsi="Times New Roman" w:eastAsia="仿宋" w:cs="Times New Roman"/>
                          <w:sz w:val="28"/>
                          <w:szCs w:val="28"/>
                          <w:lang w:val="en-US" w:eastAsia="zh-CN"/>
                        </w:rPr>
                        <w:t>办发</w:t>
                      </w:r>
                      <w:r>
                        <w:rPr>
                          <w:rFonts w:hint="default" w:ascii="Times New Roman" w:hAnsi="Times New Roman" w:eastAsia="仿宋" w:cs="Times New Roman"/>
                          <w:sz w:val="28"/>
                          <w:szCs w:val="28"/>
                          <w:lang w:val="en" w:eastAsia="zh-CN"/>
                        </w:rPr>
                        <w:t>〔2024〕</w:t>
                      </w:r>
                      <w:r>
                        <w:rPr>
                          <w:rFonts w:hint="default" w:ascii="Times New Roman" w:hAnsi="Times New Roman" w:eastAsia="仿宋" w:cs="Times New Roman"/>
                          <w:sz w:val="28"/>
                          <w:szCs w:val="28"/>
                          <w:lang w:val="en-US" w:eastAsia="zh-CN"/>
                        </w:rPr>
                        <w:t>49</w:t>
                      </w:r>
                      <w:r>
                        <w:rPr>
                          <w:rFonts w:hint="default" w:ascii="Times New Roman" w:hAnsi="Times New Roman" w:eastAsia="仿宋" w:cs="Times New Roman"/>
                          <w:sz w:val="28"/>
                          <w:szCs w:val="28"/>
                          <w:lang w:val="en" w:eastAsia="zh-CN"/>
                        </w:rPr>
                        <w:t>号</w:t>
                      </w:r>
                    </w:p>
                    <w:p w14:paraId="36E8EB3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eastAsia="zh-CN"/>
                        </w:rPr>
                        <w:t>各苏木镇人民政府、同和太种畜繁育中心、牧洋海牧场有限公司、旗直及驻旗</w:t>
                      </w:r>
                      <w:r>
                        <w:rPr>
                          <w:rFonts w:hint="default" w:ascii="Times New Roman" w:hAnsi="Times New Roman" w:eastAsia="仿宋" w:cs="Times New Roman"/>
                          <w:sz w:val="28"/>
                          <w:szCs w:val="28"/>
                          <w:lang w:val="en-US" w:eastAsia="zh-CN"/>
                        </w:rPr>
                        <w:t>各相关</w:t>
                      </w:r>
                      <w:r>
                        <w:rPr>
                          <w:rFonts w:hint="default" w:ascii="Times New Roman" w:hAnsi="Times New Roman" w:eastAsia="仿宋" w:cs="Times New Roman"/>
                          <w:sz w:val="28"/>
                          <w:szCs w:val="28"/>
                          <w:lang w:eastAsia="zh-CN"/>
                        </w:rPr>
                        <w:t>部门：</w:t>
                      </w:r>
                    </w:p>
                    <w:p w14:paraId="36DEC9F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28"/>
                          <w:szCs w:val="28"/>
                          <w:lang w:val="en-US" w:eastAsia="zh-CN"/>
                        </w:rPr>
                        <w:t>为全面摸清我旗境内土地、矿山、规划领域自然资源违法违规行为，坚决遏增量、清存量，持续推动自然资源领域违法违规问题清理整治，维护自然资源领域良好秩序，根据《内蒙古自治区自然资源厅关于开展违法用地“大起底”工作的通知》（内自然资字〔2024〕44号）和《内蒙古自治区自然资源厅关于印发&lt;矿产资源开发利用监管专项整治行动实施方案&gt;的通知》（内自然资字〔2024〕67号）文件要求，经旗人民政府统一安排部署，决定在全旗范围内开展自然资源领域违法违规专项整治暨“百日攻坚行动”，制定本方案。</w:t>
                      </w:r>
                    </w:p>
                    <w:p w14:paraId="1D9968BF">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ascii="Times New Roman" w:hAnsi="Times New Roman" w:eastAsia="仿宋" w:cs="Times New Roman"/>
                          <w:sz w:val="32"/>
                          <w:szCs w:val="32"/>
                          <w:lang w:val="en-US" w:eastAsia="zh-CN"/>
                        </w:rPr>
                      </w:pPr>
                    </w:p>
                    <w:p w14:paraId="0F663C7E">
                      <w:pPr>
                        <w:keepNext w:val="0"/>
                        <w:keepLines w:val="0"/>
                        <w:pageBreakBefore w:val="0"/>
                        <w:widowControl w:val="0"/>
                        <w:kinsoku/>
                        <w:wordWrap/>
                        <w:overflowPunct/>
                        <w:topLinePunct w:val="0"/>
                        <w:autoSpaceDE/>
                        <w:autoSpaceDN/>
                        <w:bidi w:val="0"/>
                        <w:adjustRightInd/>
                        <w:snapToGrid/>
                        <w:spacing w:line="560" w:lineRule="exact"/>
                        <w:ind w:firstLine="5040" w:firstLineChars="18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 xml:space="preserve">乌拉特中旗人民政府办公室  </w:t>
                      </w:r>
                    </w:p>
                    <w:p w14:paraId="256A074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 xml:space="preserve">                                         2024年6月6日</w:t>
                      </w:r>
                    </w:p>
                    <w:p w14:paraId="7BCBCB66">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default" w:ascii="Times New Roman" w:hAnsi="Times New Roman" w:eastAsia="楷体" w:cs="Times New Roman"/>
                          <w:b w:val="0"/>
                          <w:bCs w:val="0"/>
                          <w:sz w:val="32"/>
                          <w:szCs w:val="32"/>
                          <w:lang w:val="en-US" w:eastAsia="zh-CN"/>
                        </w:rPr>
                      </w:pPr>
                      <w:r>
                        <w:rPr>
                          <w:rFonts w:hint="eastAsia" w:ascii="仿宋" w:hAnsi="仿宋" w:eastAsia="仿宋" w:cs="仿宋"/>
                          <w:b w:val="0"/>
                          <w:bCs w:val="0"/>
                          <w:sz w:val="28"/>
                          <w:szCs w:val="28"/>
                          <w:lang w:val="en-US" w:eastAsia="zh-CN"/>
                        </w:rPr>
                        <w:t xml:space="preserve"> </w:t>
                      </w:r>
                      <w:r>
                        <w:rPr>
                          <w:rFonts w:hint="eastAsia" w:ascii="Times New Roman" w:hAnsi="Times New Roman" w:eastAsia="楷体" w:cs="Times New Roman"/>
                          <w:b w:val="0"/>
                          <w:bCs w:val="0"/>
                          <w:sz w:val="32"/>
                          <w:szCs w:val="32"/>
                          <w:lang w:val="en-US" w:eastAsia="zh-CN"/>
                        </w:rPr>
                        <w:t xml:space="preserve">  </w:t>
                      </w:r>
                    </w:p>
                    <w:p w14:paraId="3CE9ACC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05ABDAF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val="0"/>
                          <w:bCs w:val="0"/>
                          <w:sz w:val="44"/>
                          <w:szCs w:val="44"/>
                          <w:lang w:val="en-US" w:eastAsia="zh-CN"/>
                        </w:rPr>
                      </w:pPr>
                    </w:p>
                    <w:p w14:paraId="4B94D90E">
                      <w:pPr>
                        <w:keepNext w:val="0"/>
                        <w:keepLines w:val="0"/>
                        <w:pageBreakBefore w:val="0"/>
                        <w:widowControl w:val="0"/>
                        <w:kinsoku/>
                        <w:wordWrap/>
                        <w:overflowPunct/>
                        <w:topLinePunct w:val="0"/>
                        <w:bidi w:val="0"/>
                        <w:snapToGrid/>
                        <w:spacing w:line="560" w:lineRule="exact"/>
                        <w:ind w:firstLine="480" w:firstLineChars="200"/>
                        <w:textAlignment w:val="auto"/>
                        <w:rPr>
                          <w:rFonts w:ascii="Times New Roman" w:hAnsi="Times New Roman" w:eastAsia="仿宋_GB2312" w:cs="Times New Roman"/>
                          <w:sz w:val="24"/>
                          <w:szCs w:val="24"/>
                        </w:rPr>
                      </w:pPr>
                    </w:p>
                    <w:p w14:paraId="10ADE0AF">
                      <w:pPr>
                        <w:keepNext w:val="0"/>
                        <w:keepLines w:val="0"/>
                        <w:pageBreakBefore w:val="0"/>
                        <w:widowControl w:val="0"/>
                        <w:kinsoku/>
                        <w:wordWrap/>
                        <w:overflowPunct/>
                        <w:topLinePunct w:val="0"/>
                        <w:bidi w:val="0"/>
                        <w:snapToGrid/>
                        <w:spacing w:line="560" w:lineRule="exact"/>
                        <w:textAlignment w:val="auto"/>
                        <w:rPr>
                          <w:rFonts w:ascii="仿宋" w:hAnsi="仿宋" w:eastAsia="仿宋" w:cs="仿宋"/>
                          <w:sz w:val="32"/>
                        </w:rPr>
                      </w:pPr>
                    </w:p>
                    <w:p w14:paraId="60EB375E">
                      <w:pPr>
                        <w:keepNext w:val="0"/>
                        <w:keepLines w:val="0"/>
                        <w:pageBreakBefore w:val="0"/>
                        <w:widowControl w:val="0"/>
                        <w:kinsoku/>
                        <w:wordWrap/>
                        <w:overflowPunct/>
                        <w:topLinePunct w:val="0"/>
                        <w:bidi w:val="0"/>
                        <w:snapToGrid/>
                        <w:spacing w:line="560" w:lineRule="exact"/>
                        <w:ind w:firstLine="640"/>
                        <w:textAlignment w:val="auto"/>
                        <w:rPr>
                          <w:rFonts w:ascii="仿宋_GB2312" w:hAnsi="Times New Roman" w:eastAsia="仿宋_GB2312"/>
                          <w:sz w:val="24"/>
                          <w:szCs w:val="24"/>
                        </w:rPr>
                      </w:pPr>
                    </w:p>
                    <w:p w14:paraId="701F6297">
                      <w:pPr>
                        <w:keepNext w:val="0"/>
                        <w:keepLines w:val="0"/>
                        <w:pageBreakBefore w:val="0"/>
                        <w:widowControl w:val="0"/>
                        <w:kinsoku/>
                        <w:wordWrap/>
                        <w:overflowPunct/>
                        <w:topLinePunct w:val="0"/>
                        <w:bidi w:val="0"/>
                        <w:snapToGrid/>
                        <w:spacing w:line="560" w:lineRule="exact"/>
                        <w:textAlignment w:val="auto"/>
                        <w:rPr>
                          <w:szCs w:val="32"/>
                        </w:rPr>
                      </w:pPr>
                    </w:p>
                  </w:txbxContent>
                </v:textbox>
                <w10:wrap type="square"/>
              </v:rect>
            </w:pict>
          </mc:Fallback>
        </mc:AlternateContent>
      </w:r>
    </w:p>
    <w:p w14:paraId="73511117">
      <w:pPr>
        <w:keepNext w:val="0"/>
        <w:keepLines w:val="0"/>
        <w:pageBreakBefore w:val="0"/>
        <w:widowControl w:val="0"/>
        <w:numPr>
          <w:ilvl w:val="0"/>
          <w:numId w:val="0"/>
        </w:numPr>
        <w:kinsoku/>
        <w:wordWrap/>
        <w:overflowPunct/>
        <w:topLinePunct w:val="0"/>
        <w:bidi w:val="0"/>
        <w:spacing w:line="560" w:lineRule="exact"/>
        <w:ind w:firstLine="560" w:firstLineChars="200"/>
        <w:rPr>
          <w:rFonts w:hint="default" w:ascii="Times New Roman" w:hAnsi="Times New Roman" w:eastAsia="黑体" w:cs="Times New Roman"/>
          <w:b w:val="0"/>
          <w:bCs/>
          <w:color w:val="000000"/>
          <w:kern w:val="2"/>
          <w:sz w:val="28"/>
          <w:szCs w:val="28"/>
          <w:lang w:val="en-US" w:eastAsia="zh-CN"/>
        </w:rPr>
      </w:pPr>
    </w:p>
    <w:p w14:paraId="40482AAA">
      <w:pPr>
        <w:keepNext w:val="0"/>
        <w:keepLines w:val="0"/>
        <w:pageBreakBefore w:val="0"/>
        <w:widowControl w:val="0"/>
        <w:numPr>
          <w:ilvl w:val="0"/>
          <w:numId w:val="0"/>
        </w:numPr>
        <w:kinsoku/>
        <w:wordWrap/>
        <w:overflowPunct/>
        <w:topLinePunct w:val="0"/>
        <w:bidi w:val="0"/>
        <w:spacing w:line="560" w:lineRule="exact"/>
        <w:ind w:firstLine="560" w:firstLineChars="200"/>
        <w:rPr>
          <w:rFonts w:hint="default" w:ascii="Times New Roman" w:hAnsi="Times New Roman" w:eastAsia="黑体" w:cs="Times New Roman"/>
          <w:b w:val="0"/>
          <w:bCs/>
          <w:color w:val="000000"/>
          <w:kern w:val="2"/>
          <w:sz w:val="28"/>
          <w:szCs w:val="28"/>
          <w:lang w:val="en-US" w:eastAsia="zh-CN"/>
        </w:rPr>
      </w:pPr>
      <w:r>
        <w:rPr>
          <w:rFonts w:hint="default" w:ascii="Times New Roman" w:hAnsi="Times New Roman" w:eastAsia="黑体" w:cs="Times New Roman"/>
          <w:b w:val="0"/>
          <w:bCs/>
          <w:color w:val="000000"/>
          <w:kern w:val="2"/>
          <w:sz w:val="28"/>
          <w:szCs w:val="28"/>
          <w:lang w:val="en-US" w:eastAsia="zh-CN"/>
        </w:rPr>
        <w:t>一、总体要求</w:t>
      </w:r>
    </w:p>
    <w:p w14:paraId="459CB4B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以习近平新时代中国特色社会</w:t>
      </w:r>
    </w:p>
    <w:p w14:paraId="71F1889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lang w:val="en-US" w:eastAsia="zh-CN"/>
        </w:rPr>
      </w:pPr>
    </w:p>
    <w:p w14:paraId="17A18DB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lang w:val="en-US" w:eastAsia="zh-CN"/>
        </w:rPr>
      </w:pPr>
    </w:p>
    <w:p w14:paraId="03A43E6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主义思想为指导，全面贯彻党的二十大精神和二十届二中全会精神，深入贯彻习近平总书记考察内蒙古、考察巴彦淖尔重要指示精神，坚决落实党中央和国务院关于耕地保护和自然资源管理的重大决策部署，着力解决违法违规用地、非法开采矿产资源、未批先建等突出问题，持续</w:t>
      </w:r>
      <w:r>
        <w:rPr>
          <w:rFonts w:hint="default" w:ascii="Times New Roman" w:hAnsi="Times New Roman" w:eastAsia="仿宋" w:cs="Times New Roman"/>
          <w:sz w:val="28"/>
          <w:szCs w:val="28"/>
          <w:lang w:eastAsia="zh-CN"/>
        </w:rPr>
        <w:t>采取“严起来”、“长牙齿”的硬措施，坚决</w:t>
      </w:r>
      <w:r>
        <w:rPr>
          <w:rFonts w:hint="default" w:ascii="Times New Roman" w:hAnsi="Times New Roman" w:eastAsia="仿宋" w:cs="Times New Roman"/>
          <w:sz w:val="28"/>
          <w:szCs w:val="28"/>
          <w:lang w:val="en-US" w:eastAsia="zh-CN"/>
        </w:rPr>
        <w:t>严守耕地保护红线和资源安全底线，</w:t>
      </w:r>
      <w:r>
        <w:rPr>
          <w:rFonts w:hint="default" w:ascii="Times New Roman" w:hAnsi="Times New Roman" w:eastAsia="仿宋" w:cs="Times New Roman"/>
          <w:sz w:val="28"/>
          <w:szCs w:val="28"/>
          <w:lang w:eastAsia="zh-CN"/>
        </w:rPr>
        <w:t>切实维护我旗良好的自然资源管理和利用秩序，</w:t>
      </w:r>
      <w:r>
        <w:rPr>
          <w:rFonts w:hint="default" w:ascii="Times New Roman" w:hAnsi="Times New Roman" w:eastAsia="仿宋" w:cs="Times New Roman"/>
          <w:sz w:val="28"/>
          <w:szCs w:val="28"/>
          <w:lang w:val="en-US" w:eastAsia="zh-CN"/>
        </w:rPr>
        <w:t>全力提升自然资源管理能力和水平。</w:t>
      </w:r>
    </w:p>
    <w:p w14:paraId="08CF9F45">
      <w:pPr>
        <w:keepNext w:val="0"/>
        <w:keepLines w:val="0"/>
        <w:pageBreakBefore w:val="0"/>
        <w:widowControl w:val="0"/>
        <w:numPr>
          <w:ilvl w:val="0"/>
          <w:numId w:val="0"/>
        </w:numPr>
        <w:kinsoku/>
        <w:wordWrap/>
        <w:overflowPunct/>
        <w:topLinePunct w:val="0"/>
        <w:bidi w:val="0"/>
        <w:spacing w:line="560" w:lineRule="exact"/>
        <w:ind w:firstLine="560" w:firstLineChars="200"/>
        <w:rPr>
          <w:rFonts w:hint="default" w:ascii="Times New Roman" w:hAnsi="Times New Roman" w:eastAsia="黑体" w:cs="Times New Roman"/>
          <w:b w:val="0"/>
          <w:bCs/>
          <w:color w:val="000000"/>
          <w:kern w:val="2"/>
          <w:sz w:val="28"/>
          <w:szCs w:val="28"/>
          <w:lang w:val="en-US" w:eastAsia="zh-CN"/>
        </w:rPr>
      </w:pPr>
      <w:r>
        <w:rPr>
          <w:rFonts w:hint="default" w:ascii="Times New Roman" w:hAnsi="Times New Roman" w:eastAsia="黑体" w:cs="Times New Roman"/>
          <w:b w:val="0"/>
          <w:bCs/>
          <w:color w:val="000000"/>
          <w:kern w:val="2"/>
          <w:sz w:val="28"/>
          <w:szCs w:val="28"/>
          <w:lang w:val="en-US" w:eastAsia="zh-CN"/>
        </w:rPr>
        <w:t>二、任务目标</w:t>
      </w:r>
    </w:p>
    <w:p w14:paraId="5A1A26A6">
      <w:pPr>
        <w:keepNext w:val="0"/>
        <w:keepLines w:val="0"/>
        <w:pageBreakBefore w:val="0"/>
        <w:widowControl w:val="0"/>
        <w:kinsoku/>
        <w:wordWrap/>
        <w:overflowPunct/>
        <w:topLinePunct w:val="0"/>
        <w:bidi w:val="0"/>
        <w:adjustRightInd w:val="0"/>
        <w:snapToGrid w:val="0"/>
        <w:spacing w:line="560" w:lineRule="exact"/>
        <w:ind w:firstLine="562" w:firstLineChars="200"/>
        <w:rPr>
          <w:rFonts w:hint="default" w:ascii="Times New Roman" w:hAnsi="Times New Roman" w:eastAsia="楷体" w:cs="Times New Roman"/>
          <w:b/>
          <w:bCs w:val="0"/>
          <w:color w:val="000000"/>
          <w:kern w:val="2"/>
          <w:sz w:val="28"/>
          <w:szCs w:val="28"/>
          <w:lang w:val="en-US" w:eastAsia="zh-CN"/>
        </w:rPr>
      </w:pPr>
      <w:r>
        <w:rPr>
          <w:rFonts w:hint="default" w:ascii="Times New Roman" w:hAnsi="Times New Roman" w:eastAsia="楷体" w:cs="Times New Roman"/>
          <w:b/>
          <w:bCs w:val="0"/>
          <w:color w:val="000000"/>
          <w:kern w:val="2"/>
          <w:sz w:val="28"/>
          <w:szCs w:val="28"/>
          <w:lang w:val="en-US" w:eastAsia="zh-CN"/>
        </w:rPr>
        <w:t>（一）排查违法违规用地方面</w:t>
      </w:r>
    </w:p>
    <w:p w14:paraId="1318C10A">
      <w:pPr>
        <w:pStyle w:val="42"/>
        <w:keepNext w:val="0"/>
        <w:keepLines w:val="0"/>
        <w:pageBreakBefore w:val="0"/>
        <w:widowControl w:val="0"/>
        <w:tabs>
          <w:tab w:val="left" w:pos="846"/>
        </w:tabs>
        <w:kinsoku/>
        <w:wordWrap/>
        <w:overflowPunct/>
        <w:topLinePunct w:val="0"/>
        <w:bidi w:val="0"/>
        <w:spacing w:line="560" w:lineRule="exact"/>
        <w:ind w:firstLine="562" w:firstLineChars="200"/>
        <w:jc w:val="left"/>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b/>
          <w:bCs/>
          <w:color w:val="auto"/>
          <w:kern w:val="2"/>
          <w:sz w:val="28"/>
          <w:szCs w:val="28"/>
          <w:lang w:val="en-US" w:eastAsia="zh-CN" w:bidi="ar-SA"/>
        </w:rPr>
        <w:t>1.</w:t>
      </w:r>
      <w:r>
        <w:rPr>
          <w:rFonts w:hint="default" w:ascii="Times New Roman" w:hAnsi="Times New Roman" w:eastAsia="仿宋" w:cs="Times New Roman"/>
          <w:color w:val="auto"/>
          <w:kern w:val="2"/>
          <w:sz w:val="28"/>
          <w:szCs w:val="28"/>
          <w:lang w:val="en-US" w:eastAsia="zh-CN" w:bidi="ar-SA"/>
        </w:rPr>
        <w:t>根据《内蒙古自治区自然资源厅关于开展违法用地“大起底”工作的通知》（内自然资字〔2024〕44号）文件要求，依照《中华人民共和国土地管理法》的相关规定，以自主摸排为主，结合日常巡查、审计、巡视及信访举报、媒体曝光等途径，全面排查全旗范围内的违法用地问题，要充分摸清事实，明确违法行为发生时间、主体、地类面积等基本信息。在排查违法违规用地行动中重点排查整治：①未经批准或者采取欺骗手段骗取批准，违法占用土地的，特别是违法违规占用耕地和永久基本农田建房问题；②超出用地手续批准范围少批多占的；③未取得合法批准用地手续的其他非法占地行为；④排查全旗范围内的临时用地是否存在超出批准范围使用、改变规定的批准用途、超期使用、到期后复垦不到位及违规批准临时用地的违法违规行为；⑤排查全旗范围内设施农业项目是否依法批准使用，用地主体是否按要求规范使用设施农业用地，是否存在改变设施农业用地用途、擅自扩大设施农业用地范围等违法违规行为；⑥苏木镇政府是否存在违规办理设施农业用地备案行为。</w:t>
      </w:r>
    </w:p>
    <w:p w14:paraId="4E984059">
      <w:pPr>
        <w:keepNext w:val="0"/>
        <w:keepLines w:val="0"/>
        <w:pageBreakBefore w:val="0"/>
        <w:widowControl w:val="0"/>
        <w:kinsoku/>
        <w:wordWrap/>
        <w:overflowPunct/>
        <w:topLinePunct w:val="0"/>
        <w:bidi w:val="0"/>
        <w:adjustRightInd w:val="0"/>
        <w:snapToGrid w:val="0"/>
        <w:spacing w:line="560" w:lineRule="exact"/>
        <w:ind w:firstLine="562" w:firstLineChars="200"/>
        <w:rPr>
          <w:rFonts w:hint="default" w:ascii="Times New Roman" w:hAnsi="Times New Roman" w:eastAsia="楷体" w:cs="Times New Roman"/>
          <w:b/>
          <w:bCs w:val="0"/>
          <w:color w:val="000000"/>
          <w:kern w:val="2"/>
          <w:sz w:val="28"/>
          <w:szCs w:val="28"/>
          <w:lang w:val="en-US" w:eastAsia="zh-CN"/>
        </w:rPr>
      </w:pPr>
      <w:r>
        <w:rPr>
          <w:rFonts w:hint="default" w:ascii="Times New Roman" w:hAnsi="Times New Roman" w:eastAsia="楷体" w:cs="Times New Roman"/>
          <w:b/>
          <w:bCs w:val="0"/>
          <w:color w:val="000000"/>
          <w:kern w:val="2"/>
          <w:sz w:val="28"/>
          <w:szCs w:val="28"/>
          <w:lang w:val="en-US" w:eastAsia="zh-CN"/>
        </w:rPr>
        <w:t xml:space="preserve">牵头单位：自然资源局  </w:t>
      </w:r>
    </w:p>
    <w:p w14:paraId="68F9B933">
      <w:pPr>
        <w:keepNext w:val="0"/>
        <w:keepLines w:val="0"/>
        <w:pageBreakBefore w:val="0"/>
        <w:widowControl w:val="0"/>
        <w:kinsoku/>
        <w:wordWrap/>
        <w:overflowPunct/>
        <w:topLinePunct w:val="0"/>
        <w:bidi w:val="0"/>
        <w:adjustRightInd w:val="0"/>
        <w:snapToGrid w:val="0"/>
        <w:spacing w:line="560" w:lineRule="exact"/>
        <w:ind w:firstLine="562" w:firstLineChars="200"/>
        <w:rPr>
          <w:rFonts w:hint="default" w:ascii="Times New Roman" w:hAnsi="Times New Roman" w:eastAsia="楷体" w:cs="Times New Roman"/>
          <w:b/>
          <w:bCs w:val="0"/>
          <w:sz w:val="28"/>
          <w:szCs w:val="28"/>
          <w:lang w:val="en-US" w:eastAsia="zh-CN"/>
        </w:rPr>
      </w:pPr>
      <w:r>
        <w:rPr>
          <w:rFonts w:hint="default" w:ascii="Times New Roman" w:hAnsi="Times New Roman" w:eastAsia="楷体" w:cs="Times New Roman"/>
          <w:b/>
          <w:bCs w:val="0"/>
          <w:color w:val="000000"/>
          <w:kern w:val="2"/>
          <w:sz w:val="28"/>
          <w:szCs w:val="28"/>
          <w:lang w:val="en-US" w:eastAsia="zh-CN"/>
        </w:rPr>
        <w:t>责任单位：各苏木镇（中心、公司）、甘其毛都口岸加工园区管理委员会、农牧和科技局、林业和草原局、水利局、交通运输局</w:t>
      </w:r>
    </w:p>
    <w:p w14:paraId="384A9B5B">
      <w:pPr>
        <w:keepNext w:val="0"/>
        <w:keepLines w:val="0"/>
        <w:pageBreakBefore w:val="0"/>
        <w:widowControl w:val="0"/>
        <w:kinsoku/>
        <w:wordWrap/>
        <w:overflowPunct/>
        <w:topLinePunct w:val="0"/>
        <w:bidi w:val="0"/>
        <w:adjustRightInd w:val="0"/>
        <w:snapToGrid w:val="0"/>
        <w:spacing w:line="560" w:lineRule="exact"/>
        <w:ind w:firstLine="562" w:firstLineChars="200"/>
        <w:rPr>
          <w:rFonts w:hint="default" w:ascii="Times New Roman" w:hAnsi="Times New Roman" w:eastAsia="楷体" w:cs="Times New Roman"/>
          <w:b/>
          <w:bCs w:val="0"/>
          <w:color w:val="000000"/>
          <w:kern w:val="2"/>
          <w:sz w:val="28"/>
          <w:szCs w:val="28"/>
          <w:lang w:val="en-US" w:eastAsia="zh-CN"/>
        </w:rPr>
      </w:pPr>
      <w:r>
        <w:rPr>
          <w:rFonts w:hint="default" w:ascii="Times New Roman" w:hAnsi="Times New Roman" w:eastAsia="楷体" w:cs="Times New Roman"/>
          <w:b/>
          <w:bCs w:val="0"/>
          <w:color w:val="000000"/>
          <w:kern w:val="2"/>
          <w:sz w:val="28"/>
          <w:szCs w:val="28"/>
          <w:lang w:val="en-US" w:eastAsia="zh-CN"/>
        </w:rPr>
        <w:t>（二）排查矿产资源领域违法违规问题方面</w:t>
      </w:r>
    </w:p>
    <w:p w14:paraId="01F5A2C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根据《内蒙古自治区自然资源厅关于印发&lt;矿产资源开发利用监管专项整治行动实施方案&gt;的通知》（内自然资字〔2024〕67号）文件要求，本次专项整治行动，围绕矿权审批、矿业用地监管、矿产开采、生态修复等方面，对全旗范围内的各矿山企业及易发生盗采矿产资源的地区，重点排查整治以下几个方面的问题：</w:t>
      </w:r>
    </w:p>
    <w:p w14:paraId="651FA0B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2" w:firstLineChars="200"/>
        <w:textAlignment w:val="auto"/>
        <w:rPr>
          <w:rFonts w:hint="default" w:ascii="Times New Roman" w:hAnsi="Times New Roman" w:eastAsia="仿宋" w:cs="Times New Roman"/>
          <w:b/>
          <w:bCs w:val="0"/>
          <w:sz w:val="28"/>
          <w:szCs w:val="28"/>
          <w:lang w:val="en-US" w:eastAsia="zh-CN"/>
        </w:rPr>
      </w:pPr>
      <w:r>
        <w:rPr>
          <w:rFonts w:hint="default" w:ascii="Times New Roman" w:hAnsi="Times New Roman" w:eastAsia="仿宋" w:cs="Times New Roman"/>
          <w:b/>
          <w:bCs w:val="0"/>
          <w:sz w:val="28"/>
          <w:szCs w:val="28"/>
          <w:lang w:val="en-US" w:eastAsia="zh-CN"/>
        </w:rPr>
        <w:t>1.违规审批、登记出让矿业权问题</w:t>
      </w:r>
    </w:p>
    <w:p w14:paraId="435265C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①排查整治全旗范围内违规设置竞买人限制条件影响公开公平竞争出让；②未按照公告要求公告；③未按照“招拍挂”价格限定条件及相关规则确定受让人；④违规协议出让矿业权；⑤违规在生态保护红线、自然保护地内新设矿业权；⑥新设战略性矿产资源矿业权不符合矿产资源规划等问题。</w:t>
      </w:r>
    </w:p>
    <w:p w14:paraId="1DBA423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2" w:firstLineChars="200"/>
        <w:textAlignment w:val="auto"/>
        <w:rPr>
          <w:rFonts w:hint="default" w:ascii="Times New Roman" w:hAnsi="Times New Roman" w:eastAsia="仿宋" w:cs="Times New Roman"/>
          <w:b/>
          <w:bCs w:val="0"/>
          <w:sz w:val="28"/>
          <w:szCs w:val="28"/>
          <w:lang w:val="en-US" w:eastAsia="zh-CN"/>
        </w:rPr>
      </w:pPr>
      <w:r>
        <w:rPr>
          <w:rFonts w:hint="default" w:ascii="Times New Roman" w:hAnsi="Times New Roman" w:eastAsia="仿宋" w:cs="Times New Roman"/>
          <w:b/>
          <w:bCs w:val="0"/>
          <w:sz w:val="28"/>
          <w:szCs w:val="28"/>
          <w:lang w:val="en-US" w:eastAsia="zh-CN"/>
        </w:rPr>
        <w:t>2.未按照规定进行生态修复治理问题</w:t>
      </w:r>
    </w:p>
    <w:p w14:paraId="06B5487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①排查整治全旗范围内矿山企业未制定《矿山地质环境保护与土地复垦方案》；②未按照年度治理计划开展矿山治理；③未按期足额计提基金；④无矿山地质环境治理情况年度评估意见或验收材料等问题。</w:t>
      </w:r>
    </w:p>
    <w:p w14:paraId="2F57FC5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2" w:firstLineChars="200"/>
        <w:textAlignment w:val="auto"/>
        <w:rPr>
          <w:rFonts w:hint="default" w:ascii="Times New Roman" w:hAnsi="Times New Roman" w:eastAsia="仿宋" w:cs="Times New Roman"/>
          <w:b/>
          <w:bCs w:val="0"/>
          <w:sz w:val="28"/>
          <w:szCs w:val="28"/>
          <w:lang w:val="en-US" w:eastAsia="zh-CN"/>
        </w:rPr>
      </w:pPr>
      <w:r>
        <w:rPr>
          <w:rFonts w:hint="default" w:ascii="Times New Roman" w:hAnsi="Times New Roman" w:eastAsia="仿宋" w:cs="Times New Roman"/>
          <w:b/>
          <w:bCs w:val="0"/>
          <w:sz w:val="28"/>
          <w:szCs w:val="28"/>
          <w:lang w:val="en-US" w:eastAsia="zh-CN"/>
        </w:rPr>
        <w:t>3.矿业违法占地、私挖盗采违法占地问题</w:t>
      </w:r>
    </w:p>
    <w:p w14:paraId="591DFBE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仿宋" w:cs="Times New Roman"/>
          <w:b w:val="0"/>
          <w:bCs/>
          <w:sz w:val="28"/>
          <w:szCs w:val="28"/>
          <w:lang w:val="en-US" w:eastAsia="zh-CN"/>
        </w:rPr>
      </w:pPr>
      <w:r>
        <w:rPr>
          <w:rFonts w:hint="default" w:ascii="Times New Roman" w:hAnsi="Times New Roman" w:eastAsia="仿宋" w:cs="Times New Roman"/>
          <w:sz w:val="28"/>
          <w:szCs w:val="28"/>
          <w:lang w:val="en-US" w:eastAsia="zh-CN"/>
        </w:rPr>
        <w:t>①排查整治全旗范围内矿业权范围内的采坑、排土场、工业广场、洗选矿厂违法占地问题（违法占地项目仅有部分位于矿业权范围内的，不进行拆分，项目整体纳入排查整治范围）；②排查整治因私挖盗采矿产资源导致的违法占地问题。</w:t>
      </w:r>
    </w:p>
    <w:p w14:paraId="6882F22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562" w:firstLineChars="200"/>
        <w:textAlignment w:val="auto"/>
        <w:rPr>
          <w:rFonts w:hint="default" w:ascii="Times New Roman" w:hAnsi="Times New Roman" w:eastAsia="仿宋" w:cs="Times New Roman"/>
          <w:b/>
          <w:bCs w:val="0"/>
          <w:sz w:val="28"/>
          <w:szCs w:val="28"/>
          <w:lang w:val="en-US" w:eastAsia="zh-CN"/>
        </w:rPr>
      </w:pPr>
      <w:r>
        <w:rPr>
          <w:rFonts w:hint="default" w:ascii="Times New Roman" w:hAnsi="Times New Roman" w:eastAsia="仿宋" w:cs="Times New Roman"/>
          <w:b/>
          <w:bCs w:val="0"/>
          <w:sz w:val="28"/>
          <w:szCs w:val="28"/>
          <w:lang w:val="en-US" w:eastAsia="zh-CN"/>
        </w:rPr>
        <w:t>4.无证开采、越界开采、持勘查许可证开采等矿产资源问题</w:t>
      </w:r>
    </w:p>
    <w:p w14:paraId="2B59A7B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①排查整治全旗范围内私挖盗采矿产资源问题；②矿山企业超越采矿许可证批准范围开采矿产资源问题；③矿山企业仅取得勘查许可证而实施开采矿产资源问题或无证勘查问题；④矿山企业是否存在不按开发利用方案开采、改变开采方式开采问题；⑤是否存在以各类工程为名违法盗采矿产资源问题；⑥矿山企业是否按照要求设立标识牌及范围界桩、破坏或者擅自移动矿区范围界桩的违法违规行为；⑦矿山企业是否存在不按照规定提交年度报告、拒绝接受监督检查或者弄虚作假、未完成最低勘查投入的、满6个月未开始施工的违法违规行为。</w:t>
      </w:r>
    </w:p>
    <w:p w14:paraId="7B3B1FFC">
      <w:pPr>
        <w:keepNext w:val="0"/>
        <w:keepLines w:val="0"/>
        <w:pageBreakBefore w:val="0"/>
        <w:widowControl w:val="0"/>
        <w:kinsoku/>
        <w:wordWrap/>
        <w:overflowPunct/>
        <w:topLinePunct w:val="0"/>
        <w:bidi w:val="0"/>
        <w:adjustRightInd w:val="0"/>
        <w:snapToGrid w:val="0"/>
        <w:spacing w:line="560" w:lineRule="exact"/>
        <w:ind w:firstLine="562" w:firstLineChars="200"/>
        <w:rPr>
          <w:rFonts w:hint="default" w:ascii="Times New Roman" w:hAnsi="Times New Roman" w:eastAsia="楷体" w:cs="Times New Roman"/>
          <w:b/>
          <w:bCs w:val="0"/>
          <w:color w:val="000000"/>
          <w:kern w:val="2"/>
          <w:sz w:val="28"/>
          <w:szCs w:val="28"/>
          <w:lang w:val="en-US" w:eastAsia="zh-CN"/>
        </w:rPr>
      </w:pPr>
      <w:r>
        <w:rPr>
          <w:rFonts w:hint="default" w:ascii="Times New Roman" w:hAnsi="Times New Roman" w:eastAsia="楷体" w:cs="Times New Roman"/>
          <w:b/>
          <w:bCs w:val="0"/>
          <w:color w:val="000000"/>
          <w:kern w:val="2"/>
          <w:sz w:val="28"/>
          <w:szCs w:val="28"/>
          <w:lang w:val="en-US" w:eastAsia="zh-CN"/>
        </w:rPr>
        <w:t xml:space="preserve">牵头单位：自然资源局  </w:t>
      </w:r>
    </w:p>
    <w:p w14:paraId="49CADB48">
      <w:pPr>
        <w:keepNext w:val="0"/>
        <w:keepLines w:val="0"/>
        <w:pageBreakBefore w:val="0"/>
        <w:widowControl w:val="0"/>
        <w:kinsoku/>
        <w:wordWrap/>
        <w:overflowPunct/>
        <w:topLinePunct w:val="0"/>
        <w:bidi w:val="0"/>
        <w:adjustRightInd w:val="0"/>
        <w:snapToGrid w:val="0"/>
        <w:spacing w:line="560" w:lineRule="exact"/>
        <w:ind w:firstLine="562" w:firstLineChars="200"/>
        <w:rPr>
          <w:rFonts w:hint="default" w:ascii="Times New Roman" w:hAnsi="Times New Roman" w:eastAsia="楷体" w:cs="Times New Roman"/>
          <w:b/>
          <w:bCs w:val="0"/>
          <w:color w:val="000000"/>
          <w:kern w:val="2"/>
          <w:sz w:val="28"/>
          <w:szCs w:val="28"/>
          <w:lang w:val="en-US" w:eastAsia="zh-CN"/>
        </w:rPr>
      </w:pPr>
      <w:r>
        <w:rPr>
          <w:rFonts w:hint="default" w:ascii="Times New Roman" w:hAnsi="Times New Roman" w:eastAsia="楷体" w:cs="Times New Roman"/>
          <w:b/>
          <w:bCs w:val="0"/>
          <w:color w:val="000000"/>
          <w:kern w:val="2"/>
          <w:sz w:val="28"/>
          <w:szCs w:val="28"/>
          <w:lang w:val="en-US" w:eastAsia="zh-CN"/>
        </w:rPr>
        <w:t>责任单位：新忽热苏木、石哈河镇、温更镇、德岭山镇、乌加河镇、呼勒斯太苏木、甘其毛都镇、川井苏木、巴音乌兰苏木、林业和草原局、公安局</w:t>
      </w:r>
    </w:p>
    <w:p w14:paraId="46C11E9A">
      <w:pPr>
        <w:keepNext w:val="0"/>
        <w:keepLines w:val="0"/>
        <w:pageBreakBefore w:val="0"/>
        <w:widowControl w:val="0"/>
        <w:kinsoku/>
        <w:wordWrap/>
        <w:overflowPunct/>
        <w:topLinePunct w:val="0"/>
        <w:bidi w:val="0"/>
        <w:adjustRightInd w:val="0"/>
        <w:snapToGrid w:val="0"/>
        <w:spacing w:line="560" w:lineRule="exact"/>
        <w:ind w:firstLine="562" w:firstLineChars="200"/>
        <w:rPr>
          <w:rFonts w:hint="default" w:ascii="Times New Roman" w:hAnsi="Times New Roman" w:eastAsia="楷体" w:cs="Times New Roman"/>
          <w:b/>
          <w:bCs w:val="0"/>
          <w:color w:val="000000"/>
          <w:kern w:val="2"/>
          <w:sz w:val="28"/>
          <w:szCs w:val="28"/>
          <w:lang w:val="en-US" w:eastAsia="zh-CN"/>
        </w:rPr>
      </w:pPr>
      <w:r>
        <w:rPr>
          <w:rFonts w:hint="default" w:ascii="Times New Roman" w:hAnsi="Times New Roman" w:eastAsia="楷体" w:cs="Times New Roman"/>
          <w:b/>
          <w:bCs w:val="0"/>
          <w:color w:val="000000"/>
          <w:kern w:val="2"/>
          <w:sz w:val="28"/>
          <w:szCs w:val="28"/>
          <w:lang w:val="en-US" w:eastAsia="zh-CN"/>
        </w:rPr>
        <w:t>（三）排查规划领域违法违规问题方面</w:t>
      </w:r>
    </w:p>
    <w:p w14:paraId="3AD18F2B">
      <w:pPr>
        <w:pStyle w:val="42"/>
        <w:keepNext w:val="0"/>
        <w:keepLines w:val="0"/>
        <w:pageBreakBefore w:val="0"/>
        <w:widowControl w:val="0"/>
        <w:kinsoku/>
        <w:wordWrap/>
        <w:overflowPunct/>
        <w:topLinePunct w:val="0"/>
        <w:bidi w:val="0"/>
        <w:spacing w:line="560" w:lineRule="exact"/>
        <w:ind w:firstLine="562" w:firstLineChars="200"/>
        <w:jc w:val="both"/>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b/>
          <w:bCs/>
          <w:color w:val="auto"/>
          <w:kern w:val="2"/>
          <w:sz w:val="28"/>
          <w:szCs w:val="28"/>
          <w:lang w:val="en-US" w:eastAsia="zh-CN" w:bidi="ar-SA"/>
        </w:rPr>
        <w:t>1.</w:t>
      </w:r>
      <w:r>
        <w:rPr>
          <w:rFonts w:hint="default" w:ascii="Times New Roman" w:hAnsi="Times New Roman" w:eastAsia="仿宋" w:cs="Times New Roman"/>
          <w:color w:val="auto"/>
          <w:kern w:val="2"/>
          <w:sz w:val="28"/>
          <w:szCs w:val="28"/>
          <w:lang w:val="en-US" w:eastAsia="zh-CN" w:bidi="ar-SA"/>
        </w:rPr>
        <w:t>排查辖区范围内企业未取得建设工程规划许可证或者未按照建设工程规划许可证的规定进行建设的违法违规行为。</w:t>
      </w:r>
    </w:p>
    <w:p w14:paraId="0610D6A2">
      <w:pPr>
        <w:pStyle w:val="42"/>
        <w:keepNext w:val="0"/>
        <w:keepLines w:val="0"/>
        <w:pageBreakBefore w:val="0"/>
        <w:widowControl w:val="0"/>
        <w:tabs>
          <w:tab w:val="left" w:pos="846"/>
        </w:tabs>
        <w:kinsoku/>
        <w:wordWrap/>
        <w:overflowPunct/>
        <w:topLinePunct w:val="0"/>
        <w:bidi w:val="0"/>
        <w:spacing w:line="560" w:lineRule="exact"/>
        <w:ind w:firstLine="562" w:firstLineChars="200"/>
        <w:jc w:val="left"/>
        <w:rPr>
          <w:rFonts w:hint="default" w:ascii="Times New Roman" w:hAnsi="Times New Roman" w:eastAsia="仿宋" w:cs="Times New Roman"/>
          <w:color w:val="auto"/>
          <w:kern w:val="2"/>
          <w:sz w:val="28"/>
          <w:szCs w:val="28"/>
          <w:lang w:val="en-US" w:eastAsia="zh-CN" w:bidi="ar-SA"/>
        </w:rPr>
      </w:pPr>
      <w:r>
        <w:rPr>
          <w:rFonts w:hint="default" w:ascii="Times New Roman" w:hAnsi="Times New Roman" w:eastAsia="仿宋" w:cs="Times New Roman"/>
          <w:b/>
          <w:bCs/>
          <w:color w:val="auto"/>
          <w:kern w:val="2"/>
          <w:sz w:val="28"/>
          <w:szCs w:val="28"/>
          <w:lang w:val="en-US" w:eastAsia="zh-CN" w:bidi="ar-SA"/>
        </w:rPr>
        <w:t>2.</w:t>
      </w:r>
      <w:r>
        <w:rPr>
          <w:rFonts w:hint="default" w:ascii="Times New Roman" w:hAnsi="Times New Roman" w:eastAsia="仿宋" w:cs="Times New Roman"/>
          <w:color w:val="auto"/>
          <w:kern w:val="2"/>
          <w:sz w:val="28"/>
          <w:szCs w:val="28"/>
          <w:lang w:val="en-US" w:eastAsia="zh-CN" w:bidi="ar-SA"/>
        </w:rPr>
        <w:t>排查辖区范围内企业未经批准进行临时建设的，未按照批准内容进行临时建设的，临时建筑物、构筑物超过批准期限不拆除的。</w:t>
      </w:r>
    </w:p>
    <w:p w14:paraId="2AF21C5E">
      <w:pPr>
        <w:keepNext w:val="0"/>
        <w:keepLines w:val="0"/>
        <w:pageBreakBefore w:val="0"/>
        <w:widowControl w:val="0"/>
        <w:kinsoku/>
        <w:wordWrap/>
        <w:overflowPunct/>
        <w:topLinePunct w:val="0"/>
        <w:bidi w:val="0"/>
        <w:adjustRightInd w:val="0"/>
        <w:snapToGrid w:val="0"/>
        <w:spacing w:line="560" w:lineRule="exact"/>
        <w:ind w:firstLine="562" w:firstLineChars="200"/>
        <w:rPr>
          <w:rFonts w:hint="default" w:ascii="Times New Roman" w:hAnsi="Times New Roman" w:eastAsia="楷体" w:cs="Times New Roman"/>
          <w:b/>
          <w:bCs w:val="0"/>
          <w:color w:val="000000"/>
          <w:kern w:val="2"/>
          <w:sz w:val="28"/>
          <w:szCs w:val="28"/>
          <w:lang w:val="en-US" w:eastAsia="zh-CN"/>
        </w:rPr>
      </w:pPr>
      <w:r>
        <w:rPr>
          <w:rFonts w:hint="default" w:ascii="Times New Roman" w:hAnsi="Times New Roman" w:eastAsia="楷体" w:cs="Times New Roman"/>
          <w:b/>
          <w:bCs w:val="0"/>
          <w:color w:val="000000"/>
          <w:kern w:val="2"/>
          <w:sz w:val="28"/>
          <w:szCs w:val="28"/>
          <w:lang w:val="en-US" w:eastAsia="zh-CN"/>
        </w:rPr>
        <w:t xml:space="preserve">牵头单位：自然资源局  </w:t>
      </w:r>
    </w:p>
    <w:p w14:paraId="1CB43744">
      <w:pPr>
        <w:keepNext w:val="0"/>
        <w:keepLines w:val="0"/>
        <w:pageBreakBefore w:val="0"/>
        <w:widowControl w:val="0"/>
        <w:kinsoku/>
        <w:wordWrap/>
        <w:overflowPunct/>
        <w:topLinePunct w:val="0"/>
        <w:bidi w:val="0"/>
        <w:adjustRightInd w:val="0"/>
        <w:snapToGrid w:val="0"/>
        <w:spacing w:line="560" w:lineRule="exact"/>
        <w:ind w:firstLine="562" w:firstLineChars="200"/>
        <w:rPr>
          <w:rFonts w:hint="default" w:ascii="Times New Roman" w:hAnsi="Times New Roman" w:eastAsia="楷体" w:cs="Times New Roman"/>
          <w:b/>
          <w:bCs w:val="0"/>
          <w:color w:val="000000"/>
          <w:kern w:val="2"/>
          <w:sz w:val="28"/>
          <w:szCs w:val="28"/>
          <w:lang w:val="en-US" w:eastAsia="zh-CN"/>
        </w:rPr>
      </w:pPr>
      <w:r>
        <w:rPr>
          <w:rFonts w:hint="default" w:ascii="Times New Roman" w:hAnsi="Times New Roman" w:eastAsia="楷体" w:cs="Times New Roman"/>
          <w:b/>
          <w:bCs w:val="0"/>
          <w:color w:val="000000"/>
          <w:kern w:val="2"/>
          <w:sz w:val="28"/>
          <w:szCs w:val="28"/>
          <w:lang w:val="en-US" w:eastAsia="zh-CN"/>
        </w:rPr>
        <w:t>责任单位：各苏木镇（中心、公司）、甘其毛都口岸加工园区管理委员会、城市管理综合行政执法局</w:t>
      </w:r>
    </w:p>
    <w:p w14:paraId="092D067C">
      <w:pPr>
        <w:keepNext w:val="0"/>
        <w:keepLines w:val="0"/>
        <w:pageBreakBefore w:val="0"/>
        <w:widowControl w:val="0"/>
        <w:kinsoku/>
        <w:wordWrap/>
        <w:overflowPunct/>
        <w:topLinePunct w:val="0"/>
        <w:bidi w:val="0"/>
        <w:adjustRightInd w:val="0"/>
        <w:snapToGrid w:val="0"/>
        <w:spacing w:line="560" w:lineRule="exact"/>
        <w:ind w:firstLine="562" w:firstLineChars="200"/>
        <w:rPr>
          <w:rFonts w:hint="default" w:ascii="Times New Roman" w:hAnsi="Times New Roman" w:eastAsia="楷体" w:cs="Times New Roman"/>
          <w:b/>
          <w:bCs w:val="0"/>
          <w:color w:val="000000"/>
          <w:kern w:val="2"/>
          <w:sz w:val="28"/>
          <w:szCs w:val="28"/>
          <w:lang w:val="en-US" w:eastAsia="zh-CN"/>
        </w:rPr>
      </w:pPr>
      <w:r>
        <w:rPr>
          <w:rFonts w:hint="default" w:ascii="Times New Roman" w:hAnsi="Times New Roman" w:eastAsia="楷体" w:cs="Times New Roman"/>
          <w:b/>
          <w:bCs w:val="0"/>
          <w:color w:val="000000"/>
          <w:kern w:val="2"/>
          <w:sz w:val="28"/>
          <w:szCs w:val="28"/>
          <w:lang w:val="en-US" w:eastAsia="zh-CN"/>
        </w:rPr>
        <w:t>（四）整改2022年、 2023年自然资源例行督察未整改到位问题、违法用地清理整治“回头看”专项行动未整改到位问题和2022-2023年度卫片执法发现违法用地问题</w:t>
      </w:r>
    </w:p>
    <w:p w14:paraId="4A2C7F4C">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b/>
          <w:bCs/>
          <w:sz w:val="28"/>
          <w:szCs w:val="28"/>
          <w:lang w:val="en-US" w:eastAsia="zh-CN"/>
        </w:rPr>
        <w:t>1.</w:t>
      </w:r>
      <w:r>
        <w:rPr>
          <w:rFonts w:hint="default" w:ascii="Times New Roman" w:hAnsi="Times New Roman" w:eastAsia="仿宋" w:cs="Times New Roman"/>
          <w:sz w:val="28"/>
          <w:szCs w:val="28"/>
          <w:lang w:val="en-US" w:eastAsia="zh-CN"/>
        </w:rPr>
        <w:t>2022年耕地保护督察我旗有1个尚未整改到位问题；2023年自然资源例行督察我旗有3个尚未整改到位问题；违法用地清理整治“回头看”专项行动我旗有4个未整改到位问题。各相关苏木镇、旗直相关单位要落实落细整改主体责任，形成各部门协同联动机制，共同推进问题整改。自然资源部门要切实发挥统筹协调作用，严把“入口关”，确保整改结果真实可靠，符合销号要求。</w:t>
      </w:r>
    </w:p>
    <w:p w14:paraId="561D189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b/>
          <w:bCs/>
          <w:sz w:val="28"/>
          <w:szCs w:val="28"/>
          <w:lang w:val="en-US" w:eastAsia="zh-CN"/>
        </w:rPr>
        <w:t>2.</w:t>
      </w:r>
      <w:r>
        <w:rPr>
          <w:rFonts w:hint="default" w:ascii="Times New Roman" w:hAnsi="Times New Roman" w:eastAsia="仿宋" w:cs="Times New Roman"/>
          <w:sz w:val="28"/>
          <w:szCs w:val="28"/>
          <w:lang w:val="en-US" w:eastAsia="zh-CN"/>
        </w:rPr>
        <w:t>2022年至2023年卫片执法检查中发现尚未整改到位的违法用地问题共计175个。核实确属违法违规问题的、达到立案条件的，各相关苏木镇、旗直相关单位要及时立案查处，同时按照“既处理事又处理人”的原则，完成对相关责任人的责任追究；查处到位后，符合完善用地条件的，在完成查处后，5日内报有关部门审批；需拆除复耕的，原则上在完成查处后1个月内完成拆除复耕。对于完成整改的问题，需在消除违法状态后3个工作日内，通过内蒙古自治区自然资源执法督察综合系统内进行举证销号。</w:t>
      </w:r>
    </w:p>
    <w:p w14:paraId="1E9717CB">
      <w:pPr>
        <w:keepNext w:val="0"/>
        <w:keepLines w:val="0"/>
        <w:pageBreakBefore w:val="0"/>
        <w:widowControl w:val="0"/>
        <w:kinsoku/>
        <w:wordWrap/>
        <w:overflowPunct/>
        <w:topLinePunct w:val="0"/>
        <w:bidi w:val="0"/>
        <w:adjustRightInd w:val="0"/>
        <w:snapToGrid w:val="0"/>
        <w:spacing w:line="560" w:lineRule="exact"/>
        <w:ind w:firstLine="562" w:firstLineChars="200"/>
        <w:rPr>
          <w:rFonts w:hint="default" w:ascii="Times New Roman" w:hAnsi="Times New Roman" w:eastAsia="楷体" w:cs="Times New Roman"/>
          <w:b/>
          <w:bCs w:val="0"/>
          <w:color w:val="000000"/>
          <w:kern w:val="2"/>
          <w:sz w:val="28"/>
          <w:szCs w:val="28"/>
          <w:lang w:val="en-US" w:eastAsia="zh-CN"/>
        </w:rPr>
      </w:pPr>
      <w:r>
        <w:rPr>
          <w:rFonts w:hint="default" w:ascii="Times New Roman" w:hAnsi="Times New Roman" w:eastAsia="楷体" w:cs="Times New Roman"/>
          <w:b/>
          <w:bCs w:val="0"/>
          <w:color w:val="000000"/>
          <w:kern w:val="2"/>
          <w:sz w:val="28"/>
          <w:szCs w:val="28"/>
          <w:lang w:val="en-US" w:eastAsia="zh-CN"/>
        </w:rPr>
        <w:t xml:space="preserve">牵头单位：自然资源局  </w:t>
      </w:r>
    </w:p>
    <w:p w14:paraId="0D7C1DBE">
      <w:pPr>
        <w:keepNext w:val="0"/>
        <w:keepLines w:val="0"/>
        <w:pageBreakBefore w:val="0"/>
        <w:widowControl w:val="0"/>
        <w:kinsoku/>
        <w:wordWrap/>
        <w:overflowPunct/>
        <w:topLinePunct w:val="0"/>
        <w:bidi w:val="0"/>
        <w:adjustRightInd w:val="0"/>
        <w:snapToGrid w:val="0"/>
        <w:spacing w:line="560" w:lineRule="exact"/>
        <w:ind w:firstLine="562" w:firstLineChars="200"/>
        <w:rPr>
          <w:rFonts w:hint="default" w:ascii="Times New Roman" w:hAnsi="Times New Roman" w:eastAsia="楷体" w:cs="Times New Roman"/>
          <w:b/>
          <w:bCs w:val="0"/>
          <w:color w:val="000000"/>
          <w:kern w:val="2"/>
          <w:sz w:val="28"/>
          <w:szCs w:val="28"/>
          <w:lang w:val="en-US" w:eastAsia="zh-CN"/>
        </w:rPr>
      </w:pPr>
      <w:r>
        <w:rPr>
          <w:rFonts w:hint="default" w:ascii="Times New Roman" w:hAnsi="Times New Roman" w:eastAsia="楷体" w:cs="Times New Roman"/>
          <w:b/>
          <w:bCs w:val="0"/>
          <w:color w:val="000000"/>
          <w:kern w:val="2"/>
          <w:sz w:val="28"/>
          <w:szCs w:val="28"/>
          <w:lang w:val="en-US" w:eastAsia="zh-CN"/>
        </w:rPr>
        <w:t>责任单位：新忽热苏木、石哈河镇、海流图镇、温更镇、德岭山镇、乌加河镇、呼勒斯太苏木、甘其毛都镇、川井苏木、巴音乌兰苏木、牧羊海牧场、甘其毛都口岸加工园区管理委员会、农牧和科技局、林业和草原局、水利局、交通运输局、民政局、教育局、退役军人事务局、人民法院、公安局</w:t>
      </w:r>
    </w:p>
    <w:p w14:paraId="423D0AF1">
      <w:pPr>
        <w:keepNext w:val="0"/>
        <w:keepLines w:val="0"/>
        <w:pageBreakBefore w:val="0"/>
        <w:widowControl w:val="0"/>
        <w:numPr>
          <w:ilvl w:val="0"/>
          <w:numId w:val="0"/>
        </w:numPr>
        <w:kinsoku/>
        <w:wordWrap/>
        <w:overflowPunct/>
        <w:topLinePunct w:val="0"/>
        <w:bidi w:val="0"/>
        <w:spacing w:line="560" w:lineRule="exact"/>
        <w:ind w:firstLine="560" w:firstLineChars="200"/>
        <w:rPr>
          <w:rFonts w:hint="default" w:ascii="Times New Roman" w:hAnsi="Times New Roman" w:eastAsia="黑体" w:cs="Times New Roman"/>
          <w:b w:val="0"/>
          <w:bCs/>
          <w:color w:val="000000"/>
          <w:kern w:val="2"/>
          <w:sz w:val="28"/>
          <w:szCs w:val="28"/>
          <w:lang w:val="en-US" w:eastAsia="zh-CN"/>
        </w:rPr>
      </w:pPr>
      <w:r>
        <w:rPr>
          <w:rFonts w:hint="default" w:ascii="Times New Roman" w:hAnsi="Times New Roman" w:eastAsia="黑体" w:cs="Times New Roman"/>
          <w:b w:val="0"/>
          <w:bCs/>
          <w:color w:val="000000"/>
          <w:kern w:val="2"/>
          <w:sz w:val="28"/>
          <w:szCs w:val="28"/>
          <w:lang w:val="en-US" w:eastAsia="zh-CN"/>
        </w:rPr>
        <w:t>三、工作步骤</w:t>
      </w:r>
    </w:p>
    <w:p w14:paraId="304665A2">
      <w:pPr>
        <w:keepNext w:val="0"/>
        <w:keepLines w:val="0"/>
        <w:pageBreakBefore w:val="0"/>
        <w:widowControl w:val="0"/>
        <w:kinsoku/>
        <w:wordWrap/>
        <w:overflowPunct/>
        <w:topLinePunct w:val="0"/>
        <w:bidi w:val="0"/>
        <w:adjustRightInd w:val="0"/>
        <w:snapToGrid w:val="0"/>
        <w:spacing w:line="560" w:lineRule="exact"/>
        <w:ind w:left="559" w:leftChars="266" w:firstLine="0" w:firstLineChars="0"/>
        <w:rPr>
          <w:rFonts w:hint="default" w:ascii="Times New Roman" w:hAnsi="Times New Roman" w:eastAsia="楷体" w:cs="Times New Roman"/>
          <w:b/>
          <w:bCs w:val="0"/>
          <w:color w:val="000000"/>
          <w:kern w:val="2"/>
          <w:sz w:val="28"/>
          <w:szCs w:val="28"/>
          <w:lang w:val="en-US" w:eastAsia="zh-CN"/>
        </w:rPr>
      </w:pPr>
      <w:r>
        <w:rPr>
          <w:rFonts w:hint="default" w:ascii="Times New Roman" w:hAnsi="Times New Roman" w:eastAsia="楷体" w:cs="Times New Roman"/>
          <w:b/>
          <w:bCs w:val="0"/>
          <w:color w:val="000000"/>
          <w:kern w:val="2"/>
          <w:sz w:val="28"/>
          <w:szCs w:val="28"/>
          <w:lang w:val="en-US" w:eastAsia="zh-CN"/>
        </w:rPr>
        <w:t>（一）动员部署和摸底排查阶段（2024年4月30日-5月31日）</w:t>
      </w:r>
    </w:p>
    <w:p w14:paraId="0DF0B41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围绕重点任务部署启动专项整治“百日攻坚”行动，迅速开展摸底排查工作，由</w:t>
      </w:r>
      <w:r>
        <w:rPr>
          <w:rFonts w:hint="default" w:ascii="Times New Roman" w:hAnsi="Times New Roman" w:eastAsia="仿宋" w:cs="Times New Roman"/>
          <w:sz w:val="28"/>
          <w:szCs w:val="28"/>
          <w:lang w:eastAsia="zh-CN"/>
        </w:rPr>
        <w:t>旗</w:t>
      </w:r>
      <w:r>
        <w:rPr>
          <w:rFonts w:hint="default" w:ascii="Times New Roman" w:hAnsi="Times New Roman" w:eastAsia="仿宋" w:cs="Times New Roman"/>
          <w:sz w:val="28"/>
          <w:szCs w:val="28"/>
          <w:lang w:val="en-US" w:eastAsia="zh-CN"/>
        </w:rPr>
        <w:t>自然资源局牵头统筹协调，各相关部门配合开展，全面排查全旗范围内违法违规用地、非法开采（盗采）矿产资源、未批先建等突出问题相关线索，针对突出问题要举一反三，认真梳理，建立问题台账，做到全覆盖、无死角、底数清、情况明。</w:t>
      </w:r>
    </w:p>
    <w:p w14:paraId="53B2EABE">
      <w:pPr>
        <w:keepNext w:val="0"/>
        <w:keepLines w:val="0"/>
        <w:pageBreakBefore w:val="0"/>
        <w:widowControl w:val="0"/>
        <w:numPr>
          <w:ilvl w:val="0"/>
          <w:numId w:val="1"/>
        </w:numPr>
        <w:kinsoku/>
        <w:wordWrap/>
        <w:overflowPunct/>
        <w:topLinePunct w:val="0"/>
        <w:bidi w:val="0"/>
        <w:adjustRightInd w:val="0"/>
        <w:snapToGrid w:val="0"/>
        <w:spacing w:line="560" w:lineRule="exact"/>
        <w:ind w:left="68" w:leftChars="0" w:firstLine="562" w:firstLineChars="0"/>
        <w:rPr>
          <w:rFonts w:hint="default" w:ascii="Times New Roman" w:hAnsi="Times New Roman" w:eastAsia="楷体" w:cs="Times New Roman"/>
          <w:b/>
          <w:bCs w:val="0"/>
          <w:color w:val="000000"/>
          <w:kern w:val="2"/>
          <w:sz w:val="28"/>
          <w:szCs w:val="28"/>
          <w:lang w:val="en-US" w:eastAsia="zh-CN"/>
        </w:rPr>
      </w:pPr>
      <w:r>
        <w:rPr>
          <w:rFonts w:hint="default" w:ascii="Times New Roman" w:hAnsi="Times New Roman" w:eastAsia="楷体" w:cs="Times New Roman"/>
          <w:b/>
          <w:bCs w:val="0"/>
          <w:color w:val="000000"/>
          <w:kern w:val="2"/>
          <w:sz w:val="28"/>
          <w:szCs w:val="28"/>
          <w:lang w:val="en-US" w:eastAsia="zh-CN"/>
        </w:rPr>
        <w:t>集中清理整治阶段</w:t>
      </w:r>
    </w:p>
    <w:p w14:paraId="13FB4D14">
      <w:pPr>
        <w:keepNext w:val="0"/>
        <w:keepLines w:val="0"/>
        <w:pageBreakBefore w:val="0"/>
        <w:widowControl w:val="0"/>
        <w:numPr>
          <w:ilvl w:val="0"/>
          <w:numId w:val="0"/>
        </w:numPr>
        <w:kinsoku/>
        <w:wordWrap/>
        <w:overflowPunct/>
        <w:topLinePunct w:val="0"/>
        <w:bidi w:val="0"/>
        <w:adjustRightInd w:val="0"/>
        <w:snapToGrid w:val="0"/>
        <w:spacing w:line="560" w:lineRule="exact"/>
        <w:ind w:firstLine="562" w:firstLineChars="200"/>
        <w:rPr>
          <w:rFonts w:hint="default" w:ascii="Times New Roman" w:hAnsi="Times New Roman" w:eastAsia="楷体" w:cs="Times New Roman"/>
          <w:b/>
          <w:bCs w:val="0"/>
          <w:color w:val="000000"/>
          <w:kern w:val="2"/>
          <w:sz w:val="28"/>
          <w:szCs w:val="28"/>
          <w:lang w:val="en-US" w:eastAsia="zh-CN"/>
        </w:rPr>
      </w:pPr>
      <w:r>
        <w:rPr>
          <w:rFonts w:hint="default" w:ascii="Times New Roman" w:hAnsi="Times New Roman" w:eastAsia="楷体" w:cs="Times New Roman"/>
          <w:b/>
          <w:bCs w:val="0"/>
          <w:color w:val="000000"/>
          <w:kern w:val="2"/>
          <w:sz w:val="28"/>
          <w:szCs w:val="28"/>
          <w:lang w:val="en-US" w:eastAsia="zh-CN"/>
        </w:rPr>
        <w:t>（2024年6月1日-7月31日）</w:t>
      </w:r>
    </w:p>
    <w:p w14:paraId="368C9E1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牵头单位和各责任单位要严格按照专项行动实施方案，强化组织领导、采取有效措施、严把时间节点、倒排工作进度、实行销号管理，全面依法依规完成对各类自然资源领域违法违规问题的查处并完善相关手续。涉及到该拆除的要坚决拆除，该复耕的要坚决复耕并恢复耕种条件，对涉嫌构成犯罪的，及时移送司法机关追究刑事责任。坚持问题整改不到位不放过、责任追究不到位不放过，确保发现问题依法依规整改到位。</w:t>
      </w:r>
    </w:p>
    <w:p w14:paraId="40C9ECD7">
      <w:pPr>
        <w:keepNext w:val="0"/>
        <w:keepLines w:val="0"/>
        <w:pageBreakBefore w:val="0"/>
        <w:widowControl w:val="0"/>
        <w:numPr>
          <w:ilvl w:val="0"/>
          <w:numId w:val="1"/>
        </w:numPr>
        <w:kinsoku/>
        <w:wordWrap/>
        <w:overflowPunct/>
        <w:topLinePunct w:val="0"/>
        <w:bidi w:val="0"/>
        <w:adjustRightInd w:val="0"/>
        <w:snapToGrid w:val="0"/>
        <w:spacing w:line="560" w:lineRule="exact"/>
        <w:ind w:left="68" w:leftChars="0" w:firstLine="562" w:firstLineChars="0"/>
        <w:rPr>
          <w:rFonts w:hint="default" w:ascii="Times New Roman" w:hAnsi="Times New Roman" w:eastAsia="楷体" w:cs="Times New Roman"/>
          <w:b/>
          <w:bCs w:val="0"/>
          <w:color w:val="000000"/>
          <w:kern w:val="2"/>
          <w:sz w:val="28"/>
          <w:szCs w:val="28"/>
          <w:lang w:val="en-US" w:eastAsia="zh-CN"/>
        </w:rPr>
      </w:pPr>
      <w:r>
        <w:rPr>
          <w:rFonts w:hint="default" w:ascii="Times New Roman" w:hAnsi="Times New Roman" w:eastAsia="楷体" w:cs="Times New Roman"/>
          <w:b/>
          <w:bCs w:val="0"/>
          <w:color w:val="000000"/>
          <w:kern w:val="2"/>
          <w:sz w:val="28"/>
          <w:szCs w:val="28"/>
          <w:lang w:val="en-US" w:eastAsia="zh-CN"/>
        </w:rPr>
        <w:t>总结提升阶段</w:t>
      </w:r>
    </w:p>
    <w:p w14:paraId="6EF0C600">
      <w:pPr>
        <w:keepNext w:val="0"/>
        <w:keepLines w:val="0"/>
        <w:pageBreakBefore w:val="0"/>
        <w:widowControl w:val="0"/>
        <w:numPr>
          <w:ilvl w:val="0"/>
          <w:numId w:val="0"/>
        </w:numPr>
        <w:kinsoku/>
        <w:wordWrap/>
        <w:overflowPunct/>
        <w:topLinePunct w:val="0"/>
        <w:bidi w:val="0"/>
        <w:adjustRightInd w:val="0"/>
        <w:snapToGrid w:val="0"/>
        <w:spacing w:line="560" w:lineRule="exact"/>
        <w:ind w:leftChars="200" w:firstLine="562" w:firstLineChars="200"/>
        <w:rPr>
          <w:rFonts w:hint="default" w:ascii="Times New Roman" w:hAnsi="Times New Roman" w:eastAsia="楷体" w:cs="Times New Roman"/>
          <w:b/>
          <w:bCs w:val="0"/>
          <w:color w:val="000000"/>
          <w:kern w:val="2"/>
          <w:sz w:val="28"/>
          <w:szCs w:val="28"/>
          <w:lang w:val="en-US" w:eastAsia="zh-CN"/>
        </w:rPr>
      </w:pPr>
      <w:r>
        <w:rPr>
          <w:rFonts w:hint="default" w:ascii="Times New Roman" w:hAnsi="Times New Roman" w:eastAsia="楷体" w:cs="Times New Roman"/>
          <w:b/>
          <w:bCs w:val="0"/>
          <w:color w:val="000000"/>
          <w:kern w:val="2"/>
          <w:sz w:val="28"/>
          <w:szCs w:val="28"/>
          <w:lang w:val="en-US" w:eastAsia="zh-CN"/>
        </w:rPr>
        <w:t>（2024年8月底前）</w:t>
      </w:r>
    </w:p>
    <w:p w14:paraId="5C4C44B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仿宋" w:cs="Times New Roman"/>
          <w:sz w:val="28"/>
          <w:szCs w:val="28"/>
          <w:lang w:eastAsia="zh-CN"/>
        </w:rPr>
      </w:pPr>
      <w:r>
        <w:rPr>
          <w:rFonts w:hint="default" w:ascii="Times New Roman" w:hAnsi="Times New Roman" w:eastAsia="仿宋" w:cs="Times New Roman"/>
          <w:sz w:val="28"/>
          <w:szCs w:val="28"/>
          <w:lang w:val="en-US" w:eastAsia="zh-CN"/>
        </w:rPr>
        <w:t>认真总结“百日攻坚”行动开展情况，按照“一案一册”要求做好资料收集工作。全面总结专项整治行动取得的实效，汲取经验教训，进一步巩固提升专项行动成果。同时，要认真总结自然资源监管、整治工作的好做法，完善耕地保护、矿产资源管理方面的制度机制，提出完善制度意见建议，健全完善监管长效机制，形成自然资源领域管理长效机制。</w:t>
      </w:r>
    </w:p>
    <w:p w14:paraId="32A2470B">
      <w:pPr>
        <w:keepNext w:val="0"/>
        <w:keepLines w:val="0"/>
        <w:pageBreakBefore w:val="0"/>
        <w:widowControl w:val="0"/>
        <w:numPr>
          <w:ilvl w:val="0"/>
          <w:numId w:val="0"/>
        </w:numPr>
        <w:kinsoku/>
        <w:wordWrap/>
        <w:overflowPunct/>
        <w:topLinePunct w:val="0"/>
        <w:bidi w:val="0"/>
        <w:spacing w:line="560" w:lineRule="exact"/>
        <w:ind w:firstLine="560" w:firstLineChars="200"/>
        <w:rPr>
          <w:rFonts w:hint="default" w:ascii="Times New Roman" w:hAnsi="Times New Roman" w:eastAsia="黑体" w:cs="Times New Roman"/>
          <w:b w:val="0"/>
          <w:bCs/>
          <w:color w:val="000000"/>
          <w:kern w:val="2"/>
          <w:sz w:val="28"/>
          <w:szCs w:val="28"/>
          <w:lang w:val="en-US" w:eastAsia="zh-CN"/>
        </w:rPr>
      </w:pPr>
      <w:r>
        <w:rPr>
          <w:rFonts w:hint="default" w:ascii="Times New Roman" w:hAnsi="Times New Roman" w:eastAsia="黑体" w:cs="Times New Roman"/>
          <w:b w:val="0"/>
          <w:bCs/>
          <w:color w:val="000000"/>
          <w:kern w:val="2"/>
          <w:sz w:val="28"/>
          <w:szCs w:val="28"/>
          <w:lang w:val="en-US" w:eastAsia="zh-CN"/>
        </w:rPr>
        <w:t>四、工作要求</w:t>
      </w:r>
    </w:p>
    <w:p w14:paraId="2B6FF23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 w:cs="Times New Roman"/>
          <w:sz w:val="28"/>
          <w:szCs w:val="28"/>
          <w:lang w:eastAsia="zh-CN"/>
        </w:rPr>
      </w:pPr>
      <w:r>
        <w:rPr>
          <w:rFonts w:hint="default" w:ascii="Times New Roman" w:hAnsi="Times New Roman" w:eastAsia="楷体" w:cs="Times New Roman"/>
          <w:b/>
          <w:bCs w:val="0"/>
          <w:color w:val="000000"/>
          <w:kern w:val="2"/>
          <w:sz w:val="28"/>
          <w:szCs w:val="28"/>
          <w:lang w:val="en-US" w:eastAsia="zh-CN"/>
        </w:rPr>
        <w:t>（一）统一思想，加强领导。</w:t>
      </w:r>
      <w:r>
        <w:rPr>
          <w:rFonts w:hint="default" w:ascii="Times New Roman" w:hAnsi="Times New Roman" w:eastAsia="仿宋" w:cs="Times New Roman"/>
          <w:sz w:val="28"/>
          <w:szCs w:val="28"/>
          <w:lang w:val="en-US" w:eastAsia="zh-CN"/>
        </w:rPr>
        <w:t>各单位要充分认识此次“百日攻坚”专项行动工作的重要性、复杂性、艰巨性，进一步统一思想，全力做好工作推进。要建立专人负责制，持续跟踪，保质保量按期推进“百日攻坚”专项行动，各单位负责同志要靠前指挥，亲自安排部署，统筹做好力量调配、责任分工、任务细化、进度安排等工作，及时解决“百日攻坚”专项行动中出现的问题，切实把各项工作任务落到实处。</w:t>
      </w:r>
    </w:p>
    <w:p w14:paraId="395306F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 w:cs="Times New Roman"/>
          <w:sz w:val="28"/>
          <w:szCs w:val="28"/>
          <w:lang w:eastAsia="zh-CN"/>
        </w:rPr>
      </w:pPr>
      <w:r>
        <w:rPr>
          <w:rFonts w:hint="default" w:ascii="Times New Roman" w:hAnsi="Times New Roman" w:eastAsia="楷体" w:cs="Times New Roman"/>
          <w:b/>
          <w:bCs w:val="0"/>
          <w:color w:val="000000"/>
          <w:kern w:val="2"/>
          <w:sz w:val="28"/>
          <w:szCs w:val="28"/>
          <w:lang w:val="en-US" w:eastAsia="zh-CN"/>
        </w:rPr>
        <w:t>（二）打防结合，保持长效。</w:t>
      </w:r>
      <w:r>
        <w:rPr>
          <w:rFonts w:hint="default" w:ascii="Times New Roman" w:hAnsi="Times New Roman" w:eastAsia="仿宋" w:cs="Times New Roman"/>
          <w:sz w:val="28"/>
          <w:szCs w:val="28"/>
          <w:lang w:eastAsia="zh-CN"/>
        </w:rPr>
        <w:t>要一手抓严厉打击，一手抓长效机制建设。积极构建政府负责、部门协同、社会监督、司法打击、责任追究等执法监管共同责任机制，群策群力，齐抓共管，保障打击</w:t>
      </w:r>
      <w:r>
        <w:rPr>
          <w:rFonts w:hint="default" w:ascii="Times New Roman" w:hAnsi="Times New Roman" w:eastAsia="仿宋" w:cs="Times New Roman"/>
          <w:sz w:val="28"/>
          <w:szCs w:val="28"/>
          <w:lang w:val="en-US" w:eastAsia="zh-CN"/>
        </w:rPr>
        <w:t>违法占地、</w:t>
      </w:r>
      <w:r>
        <w:rPr>
          <w:rFonts w:hint="default" w:ascii="Times New Roman" w:hAnsi="Times New Roman" w:eastAsia="仿宋" w:cs="Times New Roman"/>
          <w:sz w:val="28"/>
          <w:szCs w:val="28"/>
          <w:lang w:eastAsia="zh-CN"/>
        </w:rPr>
        <w:t>违法开采矿产资源</w:t>
      </w:r>
      <w:r>
        <w:rPr>
          <w:rFonts w:hint="default" w:ascii="Times New Roman" w:hAnsi="Times New Roman" w:eastAsia="仿宋" w:cs="Times New Roman"/>
          <w:sz w:val="28"/>
          <w:szCs w:val="28"/>
          <w:lang w:val="en-US" w:eastAsia="zh-CN"/>
        </w:rPr>
        <w:t>等</w:t>
      </w:r>
      <w:r>
        <w:rPr>
          <w:rFonts w:hint="default" w:ascii="Times New Roman" w:hAnsi="Times New Roman" w:eastAsia="仿宋" w:cs="Times New Roman"/>
          <w:sz w:val="28"/>
          <w:szCs w:val="28"/>
          <w:lang w:eastAsia="zh-CN"/>
        </w:rPr>
        <w:t>行为工作顺利开展，进一步维护全</w:t>
      </w:r>
      <w:r>
        <w:rPr>
          <w:rFonts w:hint="default" w:ascii="Times New Roman" w:hAnsi="Times New Roman" w:eastAsia="仿宋" w:cs="Times New Roman"/>
          <w:sz w:val="28"/>
          <w:szCs w:val="28"/>
          <w:lang w:val="en-US" w:eastAsia="zh-CN"/>
        </w:rPr>
        <w:t>旗自然资源</w:t>
      </w:r>
      <w:r>
        <w:rPr>
          <w:rFonts w:hint="default" w:ascii="Times New Roman" w:hAnsi="Times New Roman" w:eastAsia="仿宋" w:cs="Times New Roman"/>
          <w:sz w:val="28"/>
          <w:szCs w:val="28"/>
          <w:lang w:eastAsia="zh-CN"/>
        </w:rPr>
        <w:t>秩序的持续稳定</w:t>
      </w:r>
      <w:r>
        <w:rPr>
          <w:rFonts w:hint="default" w:ascii="Times New Roman" w:hAnsi="Times New Roman" w:eastAsia="仿宋" w:cs="Times New Roman"/>
          <w:sz w:val="28"/>
          <w:szCs w:val="28"/>
          <w:lang w:val="en-US" w:eastAsia="zh-CN"/>
        </w:rPr>
        <w:t>向好</w:t>
      </w:r>
      <w:r>
        <w:rPr>
          <w:rFonts w:hint="default" w:ascii="Times New Roman" w:hAnsi="Times New Roman" w:eastAsia="仿宋" w:cs="Times New Roman"/>
          <w:sz w:val="28"/>
          <w:szCs w:val="28"/>
          <w:lang w:eastAsia="zh-CN"/>
        </w:rPr>
        <w:t>。</w:t>
      </w:r>
    </w:p>
    <w:p w14:paraId="2C07DFC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 w:cs="Times New Roman"/>
          <w:sz w:val="28"/>
          <w:szCs w:val="28"/>
          <w:lang w:eastAsia="zh-CN"/>
        </w:rPr>
      </w:pPr>
      <w:r>
        <w:rPr>
          <w:rFonts w:hint="default" w:ascii="Times New Roman" w:hAnsi="Times New Roman" w:eastAsia="楷体" w:cs="Times New Roman"/>
          <w:b/>
          <w:bCs w:val="0"/>
          <w:color w:val="000000"/>
          <w:kern w:val="2"/>
          <w:sz w:val="28"/>
          <w:szCs w:val="28"/>
          <w:lang w:val="en-US" w:eastAsia="zh-CN"/>
        </w:rPr>
        <w:t>（三）加强监管，严格执法。</w:t>
      </w:r>
      <w:r>
        <w:rPr>
          <w:rFonts w:hint="default" w:ascii="Times New Roman" w:hAnsi="Times New Roman" w:eastAsia="仿宋" w:cs="Times New Roman"/>
          <w:sz w:val="28"/>
          <w:szCs w:val="28"/>
          <w:lang w:eastAsia="zh-CN"/>
        </w:rPr>
        <w:t>鼓励社会监督，及时制止发现的违法行为，依法依规严肃查处。对不履行法定义务或履行法定义务不到位的，应责令限期整改，整改不到位的，追究其法律责任，并按相关规定列入矿业权人勘查开采信息公示系统异常名录或严重违法名单。加强砂石资源日常监管和执法，依法依规严肃查处无证开采、越界开采、破坏性开采等违法违规行为，特别是以各类工程名义违法采矿行为。涉嫌非法采矿犯罪的，移送司法机关追究刑事责任。</w:t>
      </w:r>
    </w:p>
    <w:p w14:paraId="7DB71015">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default" w:ascii="Times New Roman" w:hAnsi="Times New Roman" w:eastAsia="仿宋" w:cs="Times New Roman"/>
          <w:sz w:val="28"/>
          <w:szCs w:val="28"/>
          <w:lang w:eastAsia="zh-CN"/>
        </w:rPr>
      </w:pPr>
      <w:r>
        <w:rPr>
          <w:rFonts w:hint="default" w:ascii="Times New Roman" w:hAnsi="Times New Roman" w:eastAsia="楷体" w:cs="Times New Roman"/>
          <w:b/>
          <w:bCs w:val="0"/>
          <w:color w:val="000000"/>
          <w:kern w:val="2"/>
          <w:sz w:val="28"/>
          <w:szCs w:val="28"/>
          <w:lang w:val="en-US" w:eastAsia="zh-CN"/>
        </w:rPr>
        <w:t>（四）强化督导检查，压实属地责任。</w:t>
      </w:r>
      <w:r>
        <w:rPr>
          <w:rFonts w:hint="default" w:ascii="Times New Roman" w:hAnsi="Times New Roman" w:eastAsia="仿宋" w:cs="Times New Roman"/>
          <w:sz w:val="28"/>
          <w:szCs w:val="28"/>
          <w:lang w:eastAsia="zh-CN"/>
        </w:rPr>
        <w:t>专项行动工作期间，</w:t>
      </w:r>
      <w:r>
        <w:rPr>
          <w:rFonts w:hint="default" w:ascii="Times New Roman" w:hAnsi="Times New Roman" w:eastAsia="仿宋" w:cs="Times New Roman"/>
          <w:sz w:val="28"/>
          <w:szCs w:val="28"/>
          <w:lang w:val="en-US" w:eastAsia="zh-CN"/>
        </w:rPr>
        <w:t>旗人民政府将组织政府办及相关部门、纪委监委成立联合督导组</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lang w:val="en-US" w:eastAsia="zh-CN"/>
        </w:rPr>
        <w:t>定期</w:t>
      </w:r>
      <w:r>
        <w:rPr>
          <w:rFonts w:hint="default" w:ascii="Times New Roman" w:hAnsi="Times New Roman" w:eastAsia="仿宋" w:cs="Times New Roman"/>
          <w:sz w:val="28"/>
          <w:szCs w:val="28"/>
          <w:lang w:eastAsia="zh-CN"/>
        </w:rPr>
        <w:t>对</w:t>
      </w:r>
      <w:r>
        <w:rPr>
          <w:rFonts w:hint="default" w:ascii="Times New Roman" w:hAnsi="Times New Roman" w:eastAsia="仿宋" w:cs="Times New Roman"/>
          <w:sz w:val="28"/>
          <w:szCs w:val="28"/>
          <w:lang w:val="en-US" w:eastAsia="zh-CN"/>
        </w:rPr>
        <w:t>各苏木镇（中心、公司）进行</w:t>
      </w:r>
      <w:r>
        <w:rPr>
          <w:rFonts w:hint="default" w:ascii="Times New Roman" w:hAnsi="Times New Roman" w:eastAsia="仿宋" w:cs="Times New Roman"/>
          <w:sz w:val="28"/>
          <w:szCs w:val="28"/>
          <w:lang w:eastAsia="zh-CN"/>
        </w:rPr>
        <w:t>督导检查，切实提高专项行动质效。对摸排、整改工作进展慢、完成质量差的地区进行通报，</w:t>
      </w:r>
      <w:r>
        <w:rPr>
          <w:rFonts w:hint="default" w:ascii="Times New Roman" w:hAnsi="Times New Roman" w:eastAsia="仿宋" w:cs="Times New Roman"/>
          <w:sz w:val="28"/>
          <w:szCs w:val="28"/>
          <w:lang w:val="en-US" w:eastAsia="zh-CN"/>
        </w:rPr>
        <w:t>同步移送纪委监委严厉追究相关责任人责任，</w:t>
      </w:r>
      <w:r>
        <w:rPr>
          <w:rFonts w:hint="default" w:ascii="Times New Roman" w:hAnsi="Times New Roman" w:eastAsia="仿宋" w:cs="Times New Roman"/>
          <w:sz w:val="28"/>
          <w:szCs w:val="28"/>
          <w:lang w:eastAsia="zh-CN"/>
        </w:rPr>
        <w:t>全力推动专项行动纵深开展。</w:t>
      </w:r>
    </w:p>
    <w:p w14:paraId="371B7FC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楷体_GBK" w:cs="Times New Roman"/>
          <w:b/>
          <w:bCs/>
          <w:color w:val="000000"/>
          <w:kern w:val="0"/>
          <w:sz w:val="28"/>
          <w:szCs w:val="28"/>
          <w:shd w:val="clear" w:color="auto" w:fill="auto"/>
        </w:rPr>
      </w:pPr>
      <w:bookmarkStart w:id="0" w:name="_GoBack"/>
      <w:bookmarkEnd w:id="0"/>
    </w:p>
    <w:sectPr>
      <w:headerReference r:id="rId3" w:type="default"/>
      <w:footerReference r:id="rId5" w:type="default"/>
      <w:headerReference r:id="rId4" w:type="even"/>
      <w:footerReference r:id="rId6" w:type="even"/>
      <w:pgSz w:w="11906" w:h="16838"/>
      <w:pgMar w:top="1440" w:right="1133" w:bottom="1440" w:left="1440" w:header="851" w:footer="992" w:gutter="0"/>
      <w:pgBorders>
        <w:top w:val="none" w:sz="0" w:space="0"/>
        <w:left w:val="none" w:sz="0" w:space="0"/>
        <w:bottom w:val="none" w:sz="0" w:space="0"/>
        <w:right w:val="none" w:sz="0" w:space="0"/>
      </w:pgBorders>
      <w:pgNumType w:fmt="numberInDash" w:start="34"/>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楷体_GB2312">
    <w:panose1 w:val="02010609030101010101"/>
    <w:charset w:val="86"/>
    <w:family w:val="auto"/>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8CC56">
    <w:pPr>
      <w:pStyle w:val="14"/>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E622161">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文本框 138"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DEsRSj1AEAAKUDAAAOAAAAAAAAAAEAIAAAAB8B&#10;AABkcnMvZTJvRG9jLnhtbFBLBQYAAAAABgAGAFkBAABlBQAAAAA=&#10;">
              <v:fill on="f" focussize="0,0"/>
              <v:stroke on="f" weight="0.5pt"/>
              <v:imagedata o:title=""/>
              <o:lock v:ext="edit" aspectratio="f"/>
              <v:textbox inset="0mm,0mm,0mm,0mm" style="mso-fit-shape-to-text:t;">
                <w:txbxContent>
                  <w:p w14:paraId="3E622161">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5D8B3">
    <w:pPr>
      <w:pStyle w:val="14"/>
      <w:rPr>
        <w:rFonts w:ascii="Times New Roman" w:hAnsi="Times New Roman" w:cs="Times New Roman"/>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A4532C8">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文本框 139"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&#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D/gFPB1AEAAKUDAAAOAAAAAAAAAAEAIAAAAB8B&#10;AABkcnMvZTJvRG9jLnhtbFBLBQYAAAAABgAGAFkBAABlBQAAAAA=&#10;">
              <v:fill on="f" focussize="0,0"/>
              <v:stroke on="f" weight="0.5pt"/>
              <v:imagedata o:title=""/>
              <o:lock v:ext="edit" aspectratio="f"/>
              <v:textbox inset="0mm,0mm,0mm,0mm" style="mso-fit-shape-to-text:t;">
                <w:txbxContent>
                  <w:p w14:paraId="4A4532C8">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6CAC2">
    <w:pPr>
      <w:pStyle w:val="4"/>
      <w:pBdr>
        <w:bottom w:val="single" w:color="auto" w:sz="6" w:space="0"/>
      </w:pBdr>
      <w:jc w:val="both"/>
    </w:pPr>
    <w:r>
      <w:rPr>
        <w:sz w:val="18"/>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-170180</wp:posOffset>
              </wp:positionV>
              <wp:extent cx="1533525" cy="295275"/>
              <wp:effectExtent l="0" t="0" r="5715" b="9525"/>
              <wp:wrapNone/>
              <wp:docPr id="3" name="自选图形 96"/>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4C305F25">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a:graphicData>
              </a:graphic>
            </wp:anchor>
          </w:drawing>
        </mc:Choice>
        <mc:Fallback>
          <w:pict>
            <v:roundrect id="自选图形 96" o:spid="_x0000_s1026" o:spt="2" style="position:absolute;left:0pt;margin-left:-2.55pt;margin-top:-13.4pt;height:23.25pt;width:120.75pt;z-index:251659264;mso-width-relative:page;mso-height-relative:page;" fillcolor="#FFFFFF" filled="t" stroked="f" coordsize="21600,21600" arcsize="0.166666666666667" o:gfxdata="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2sXnWAAAACQEAAA8A&#10;AAAAAAAAAQAgAAAAIgAAAGRycy9kb3ducmV2LnhtbFBLAQIUABQAAAAIAIdO4kDvvr3KUgIAAAQF&#10;AAAOAAAAAAAAAAEAIAAAACUBAABkcnMvZTJvRG9jLnhtbFBLBQYAAAAABgAGAFkBAADpBQ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4C305F25">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column">
                <wp:posOffset>1643380</wp:posOffset>
              </wp:positionH>
              <wp:positionV relativeFrom="paragraph">
                <wp:posOffset>-198120</wp:posOffset>
              </wp:positionV>
              <wp:extent cx="2638425" cy="361950"/>
              <wp:effectExtent l="0" t="0" r="13335" b="3810"/>
              <wp:wrapNone/>
              <wp:docPr id="9" name="矩形 90"/>
              <wp:cNvGraphicFramePr/>
              <a:graphic xmlns:a="http://schemas.openxmlformats.org/drawingml/2006/main">
                <a:graphicData uri="http://schemas.microsoft.com/office/word/2010/wordprocessingShape">
                  <wps:wsp>
                    <wps:cNvSpPr/>
                    <wps:spPr>
                      <a:xfrm>
                        <a:off x="0" y="0"/>
                        <a:ext cx="2638425" cy="361950"/>
                      </a:xfrm>
                      <a:prstGeom prst="rect">
                        <a:avLst/>
                      </a:prstGeom>
                      <a:solidFill>
                        <a:srgbClr val="FFFFFF"/>
                      </a:solidFill>
                      <a:ln>
                        <a:noFill/>
                      </a:ln>
                    </wps:spPr>
                    <wps:txbx>
                      <w:txbxContent>
                        <w:p w14:paraId="59445E9D">
                          <w:pPr>
                            <w:jc w:val="center"/>
                            <w:rPr>
                              <w:szCs w:val="24"/>
                              <w:u w:val="thick"/>
                            </w:rPr>
                          </w:pPr>
                          <w:r>
                            <w:rPr>
                              <w:rFonts w:hint="eastAsia"/>
                              <w:szCs w:val="24"/>
                              <w:u w:val="thick"/>
                            </w:rPr>
                            <w:t>精准传达政策法规 全面推进依法行政</w:t>
                          </w:r>
                        </w:p>
                      </w:txbxContent>
                    </wps:txbx>
                    <wps:bodyPr wrap="square" upright="1"/>
                  </wps:wsp>
                </a:graphicData>
              </a:graphic>
            </wp:anchor>
          </w:drawing>
        </mc:Choice>
        <mc:Fallback>
          <w:pict>
            <v:rect id="矩形 90" o:spid="_x0000_s1026" o:spt="1" style="position:absolute;left:0pt;margin-left:129.4pt;margin-top:-15.6pt;height:28.5pt;width:207.75pt;z-index:251662336;mso-width-relative:page;mso-height-relative:page;" fillcolor="#FFFFFF" filled="t" stroked="f" coordsize="21600,21600" o:gfxdata="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6zzj19cAAAAKAQAADwAAAAAAAAABACAAAAAiAAAAZHJzL2Rvd25yZXYu&#10;eG1sUEsBAhQAFAAAAAgAh07iQClEw5TDAQAAeQMAAA4AAAAAAAAAAQAgAAAAJgEAAGRycy9lMm9E&#10;b2MueG1sUEsFBgAAAAAGAAYAWQEAAFsFAAAAAA==&#10;">
              <v:fill on="t" focussize="0,0"/>
              <v:stroke on="f"/>
              <v:imagedata o:title=""/>
              <o:lock v:ext="edit" aspectratio="f"/>
              <v:textbox>
                <w:txbxContent>
                  <w:p w14:paraId="59445E9D">
                    <w:pPr>
                      <w:jc w:val="center"/>
                      <w:rPr>
                        <w:szCs w:val="24"/>
                        <w:u w:val="thick"/>
                      </w:rPr>
                    </w:pPr>
                    <w:r>
                      <w:rPr>
                        <w:rFonts w:hint="eastAsia"/>
                        <w:szCs w:val="24"/>
                        <w:u w:val="thick"/>
                      </w:rPr>
                      <w:t>精准传达政策法规 全面推进依法行政</w:t>
                    </w:r>
                  </w:p>
                </w:txbxContent>
              </v:textbox>
            </v:rect>
          </w:pict>
        </mc:Fallback>
      </mc:AlternateContent>
    </w:r>
    <w:r>
      <mc:AlternateContent>
        <mc:Choice Requires="wpg">
          <w:drawing>
            <wp:anchor distT="0" distB="0" distL="114300" distR="114300" simplePos="0" relativeHeight="251663360" behindDoc="0" locked="0" layoutInCell="1" allowOverlap="1">
              <wp:simplePos x="0" y="0"/>
              <wp:positionH relativeFrom="column">
                <wp:posOffset>5715</wp:posOffset>
              </wp:positionH>
              <wp:positionV relativeFrom="paragraph">
                <wp:posOffset>-150495</wp:posOffset>
              </wp:positionV>
              <wp:extent cx="5905500" cy="361950"/>
              <wp:effectExtent l="0" t="0" r="0" b="0"/>
              <wp:wrapNone/>
              <wp:docPr id="13" name="组合 91"/>
              <wp:cNvGraphicFramePr/>
              <a:graphic xmlns:a="http://schemas.openxmlformats.org/drawingml/2006/main">
                <a:graphicData uri="http://schemas.microsoft.com/office/word/2010/wordprocessingGroup">
                  <wpg:wgp>
                    <wpg:cNvGrpSpPr/>
                    <wpg:grpSpPr>
                      <a:xfrm>
                        <a:off x="0" y="0"/>
                        <a:ext cx="5905500" cy="361950"/>
                        <a:chOff x="0" y="0"/>
                        <a:chExt cx="9300" cy="570203"/>
                      </a:xfrm>
                    </wpg:grpSpPr>
                    <wps:wsp>
                      <wps:cNvPr id="10" name="自选图形 92"/>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309E03D6">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wps:wsp>
                      <wps:cNvPr id="11" name="自选图形 93"/>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39BC1592">
                            <w:pPr>
                              <w:ind w:firstLine="630" w:firstLineChars="350"/>
                              <w:rPr>
                                <w:rFonts w:ascii="黑体" w:hAnsi="黑体" w:eastAsia="黑体"/>
                                <w:color w:val="000000"/>
                                <w:sz w:val="18"/>
                                <w:szCs w:val="18"/>
                              </w:rPr>
                            </w:pPr>
                            <w:r>
                              <w:rPr>
                                <w:rFonts w:hint="eastAsia" w:ascii="黑体" w:hAnsi="黑体" w:eastAsia="黑体"/>
                                <w:color w:val="000000"/>
                                <w:sz w:val="18"/>
                                <w:szCs w:val="18"/>
                              </w:rPr>
                              <w:t>政府大事记</w:t>
                            </w:r>
                          </w:p>
                          <w:p w14:paraId="3C8C3D02">
                            <w:pPr>
                              <w:jc w:val="center"/>
                              <w:rPr>
                                <w:rFonts w:ascii="黑体" w:hAnsi="黑体" w:eastAsia="黑体"/>
                                <w:color w:val="000000"/>
                                <w:sz w:val="18"/>
                                <w:szCs w:val="18"/>
                              </w:rPr>
                            </w:pPr>
                          </w:p>
                          <w:p w14:paraId="1E84EA2A">
                            <w:pPr>
                              <w:ind w:firstLine="450" w:firstLineChars="250"/>
                              <w:rPr>
                                <w:rFonts w:ascii="黑体" w:hAnsi="黑体" w:eastAsia="黑体"/>
                                <w:color w:val="000000"/>
                                <w:sz w:val="18"/>
                                <w:szCs w:val="18"/>
                              </w:rPr>
                            </w:pPr>
                            <w:r>
                              <w:rPr>
                                <w:rFonts w:hint="eastAsia" w:ascii="黑体" w:hAnsi="黑体" w:eastAsia="黑体"/>
                                <w:color w:val="000000"/>
                                <w:sz w:val="18"/>
                                <w:szCs w:val="18"/>
                              </w:rPr>
                              <w:t>政府办公室文件</w:t>
                            </w:r>
                          </w:p>
                          <w:p w14:paraId="3C61574A">
                            <w:pPr>
                              <w:jc w:val="center"/>
                              <w:rPr>
                                <w:rFonts w:ascii="黑体" w:hAnsi="黑体" w:eastAsia="黑体"/>
                                <w:color w:val="000000"/>
                                <w:sz w:val="18"/>
                                <w:szCs w:val="18"/>
                              </w:rPr>
                            </w:pPr>
                          </w:p>
                          <w:p w14:paraId="0EC1AB6F">
                            <w:pPr>
                              <w:jc w:val="center"/>
                              <w:rPr>
                                <w:rFonts w:ascii="黑体" w:hAnsi="黑体" w:eastAsia="黑体"/>
                                <w:color w:val="000000"/>
                                <w:sz w:val="18"/>
                                <w:szCs w:val="18"/>
                              </w:rPr>
                            </w:pPr>
                          </w:p>
                        </w:txbxContent>
                      </wps:txbx>
                      <wps:bodyPr wrap="square" upright="1"/>
                    </wps:wsp>
                    <wps:wsp>
                      <wps:cNvPr id="12" name="矩形 94"/>
                      <wps:cNvSpPr/>
                      <wps:spPr>
                        <a:xfrm>
                          <a:off x="2580" y="0"/>
                          <a:ext cx="4155" cy="570"/>
                        </a:xfrm>
                        <a:prstGeom prst="rect">
                          <a:avLst/>
                        </a:prstGeom>
                        <a:solidFill>
                          <a:srgbClr val="FFFFFF"/>
                        </a:solidFill>
                        <a:ln>
                          <a:noFill/>
                        </a:ln>
                      </wps:spPr>
                      <wps:txbx>
                        <w:txbxContent>
                          <w:p w14:paraId="3DBD59C0">
                            <w:pPr>
                              <w:jc w:val="center"/>
                              <w:rPr>
                                <w:szCs w:val="21"/>
                                <w:u w:val="thick"/>
                              </w:rPr>
                            </w:pPr>
                            <w:r>
                              <w:rPr>
                                <w:rFonts w:hint="eastAsia"/>
                                <w:szCs w:val="21"/>
                                <w:u w:val="thick"/>
                              </w:rPr>
                              <w:t>精准传达政策法规　全面推进依法行政</w:t>
                            </w:r>
                          </w:p>
                        </w:txbxContent>
                      </wps:txbx>
                      <wps:bodyPr wrap="square" upright="1"/>
                    </wps:wsp>
                  </wpg:wgp>
                </a:graphicData>
              </a:graphic>
            </wp:anchor>
          </w:drawing>
        </mc:Choice>
        <mc:Fallback>
          <w:pict>
            <v:group id="组合 91" o:spid="_x0000_s1026" o:spt="203" style="position:absolute;left:0pt;margin-left:0.45pt;margin-top:-11.85pt;height:28.5pt;width:465pt;z-index:251663360;mso-width-relative:page;mso-height-relative:page;" coordsize="9300,570203" o:gfxdata="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">
              <o:lock v:ext="edit" aspectratio="f"/>
              <v:roundrect id="自选图形 92" o:spid="_x0000_s1026" o:spt="2" style="position:absolute;left:0;top:105;height:465;width:2415;" fillcolor="#E1E7F5" filled="t" stroked="f" coordsize="21600,21600" arcsize="0.166666666666667" o:gfxdata="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z2g4vQAA&#10;ANs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309E03D6">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v:roundrect id="自选图形 93" o:spid="_x0000_s1026" o:spt="2" style="position:absolute;left:6885;top:0;height:465;width:2415;" fillcolor="#E1E7F5" filled="t" stroked="f" coordsize="21600,21600" arcsize="0.166666666666667" o:gfxdata="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g82jugAAANsA&#10;AAAPAAAAAAAAAAEAIAAAACIAAABkcnMvZG93bnJldi54bWxQSwECFAAUAAAACACHTuJAMy8FnjsA&#10;AAA5AAAAEAAAAAAAAAABACAAAAAJAQAAZHJzL3NoYXBleG1sLnhtbFBLBQYAAAAABgAGAFsBAACz&#10;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39BC1592">
                      <w:pPr>
                        <w:ind w:firstLine="630" w:firstLineChars="350"/>
                        <w:rPr>
                          <w:rFonts w:ascii="黑体" w:hAnsi="黑体" w:eastAsia="黑体"/>
                          <w:color w:val="000000"/>
                          <w:sz w:val="18"/>
                          <w:szCs w:val="18"/>
                        </w:rPr>
                      </w:pPr>
                      <w:r>
                        <w:rPr>
                          <w:rFonts w:hint="eastAsia" w:ascii="黑体" w:hAnsi="黑体" w:eastAsia="黑体"/>
                          <w:color w:val="000000"/>
                          <w:sz w:val="18"/>
                          <w:szCs w:val="18"/>
                        </w:rPr>
                        <w:t>政府大事记</w:t>
                      </w:r>
                    </w:p>
                    <w:p w14:paraId="3C8C3D02">
                      <w:pPr>
                        <w:jc w:val="center"/>
                        <w:rPr>
                          <w:rFonts w:ascii="黑体" w:hAnsi="黑体" w:eastAsia="黑体"/>
                          <w:color w:val="000000"/>
                          <w:sz w:val="18"/>
                          <w:szCs w:val="18"/>
                        </w:rPr>
                      </w:pPr>
                    </w:p>
                    <w:p w14:paraId="1E84EA2A">
                      <w:pPr>
                        <w:ind w:firstLine="450" w:firstLineChars="250"/>
                        <w:rPr>
                          <w:rFonts w:ascii="黑体" w:hAnsi="黑体" w:eastAsia="黑体"/>
                          <w:color w:val="000000"/>
                          <w:sz w:val="18"/>
                          <w:szCs w:val="18"/>
                        </w:rPr>
                      </w:pPr>
                      <w:r>
                        <w:rPr>
                          <w:rFonts w:hint="eastAsia" w:ascii="黑体" w:hAnsi="黑体" w:eastAsia="黑体"/>
                          <w:color w:val="000000"/>
                          <w:sz w:val="18"/>
                          <w:szCs w:val="18"/>
                        </w:rPr>
                        <w:t>政府办公室文件</w:t>
                      </w:r>
                    </w:p>
                    <w:p w14:paraId="3C61574A">
                      <w:pPr>
                        <w:jc w:val="center"/>
                        <w:rPr>
                          <w:rFonts w:ascii="黑体" w:hAnsi="黑体" w:eastAsia="黑体"/>
                          <w:color w:val="000000"/>
                          <w:sz w:val="18"/>
                          <w:szCs w:val="18"/>
                        </w:rPr>
                      </w:pPr>
                    </w:p>
                    <w:p w14:paraId="0EC1AB6F">
                      <w:pPr>
                        <w:jc w:val="center"/>
                        <w:rPr>
                          <w:rFonts w:ascii="黑体" w:hAnsi="黑体" w:eastAsia="黑体"/>
                          <w:color w:val="000000"/>
                          <w:sz w:val="18"/>
                          <w:szCs w:val="18"/>
                        </w:rPr>
                      </w:pPr>
                    </w:p>
                  </w:txbxContent>
                </v:textbox>
              </v:roundrect>
              <v:rect id="矩形 94" o:spid="_x0000_s1026" o:spt="1" style="position:absolute;left:2580;top:0;height:570;width:4155;" fillcolor="#FFFFFF" filled="t" stroked="f" coordsize="21600,21600" o:gfxdata="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UXzxbsAAADb&#10;AAAADwAAAAAAAAABACAAAAAiAAAAZHJzL2Rvd25yZXYueG1sUEsBAhQAFAAAAAgAh07iQDMvBZ47&#10;AAAAOQAAABAAAAAAAAAAAQAgAAAACgEAAGRycy9zaGFwZXhtbC54bWxQSwUGAAAAAAYABgBbAQAA&#10;tAMAAAAA&#10;">
                <v:fill on="t" focussize="0,0"/>
                <v:stroke on="f"/>
                <v:imagedata o:title=""/>
                <o:lock v:ext="edit" aspectratio="f"/>
                <v:textbox>
                  <w:txbxContent>
                    <w:p w14:paraId="3DBD59C0">
                      <w:pPr>
                        <w:jc w:val="center"/>
                        <w:rPr>
                          <w:szCs w:val="21"/>
                          <w:u w:val="thick"/>
                        </w:rPr>
                      </w:pPr>
                      <w:r>
                        <w:rPr>
                          <w:rFonts w:hint="eastAsia"/>
                          <w:szCs w:val="21"/>
                          <w:u w:val="thick"/>
                        </w:rPr>
                        <w:t>精准传达政策法规　全面推进依法行政</w:t>
                      </w:r>
                    </w:p>
                  </w:txbxContent>
                </v:textbox>
              </v:rect>
            </v:group>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column">
                <wp:posOffset>4389755</wp:posOffset>
              </wp:positionH>
              <wp:positionV relativeFrom="paragraph">
                <wp:posOffset>-158750</wp:posOffset>
              </wp:positionV>
              <wp:extent cx="1533525" cy="295275"/>
              <wp:effectExtent l="0" t="0" r="5715" b="9525"/>
              <wp:wrapNone/>
              <wp:docPr id="8" name="自选图形 95"/>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493B6121">
                          <w:pPr>
                            <w:jc w:val="center"/>
                            <w:rPr>
                              <w:rFonts w:hint="default" w:ascii="黑体" w:hAnsi="黑体" w:eastAsia="黑体"/>
                              <w:color w:val="000000"/>
                              <w:sz w:val="18"/>
                              <w:szCs w:val="18"/>
                              <w:lang w:val="en-US" w:eastAsia="zh-CN"/>
                            </w:rPr>
                          </w:pPr>
                          <w:r>
                            <w:rPr>
                              <w:rFonts w:hint="eastAsia" w:ascii="黑体" w:hAnsi="黑体" w:eastAsia="黑体"/>
                              <w:color w:val="000000"/>
                              <w:sz w:val="18"/>
                              <w:szCs w:val="18"/>
                              <w:lang w:val="en-US" w:eastAsia="zh-CN"/>
                            </w:rPr>
                            <w:t>政府办公室文件</w:t>
                          </w:r>
                        </w:p>
                      </w:txbxContent>
                    </wps:txbx>
                    <wps:bodyPr wrap="square" upright="1"/>
                  </wps:wsp>
                </a:graphicData>
              </a:graphic>
            </wp:anchor>
          </w:drawing>
        </mc:Choice>
        <mc:Fallback>
          <w:pict>
            <v:roundrect id="自选图形 95" o:spid="_x0000_s1026" o:spt="2" style="position:absolute;left:0pt;margin-left:345.65pt;margin-top:-12.5pt;height:23.25pt;width:120.75pt;z-index:251661312;mso-width-relative:page;mso-height-relative:page;" fillcolor="#FFFFFF" filled="t" stroked="f" coordsize="21600,21600" arcsize="0.166666666666667" o:gfxdata="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WOTJvWAAAACgEAAA8A&#10;AAAAAAAAAQAgAAAAIgAAAGRycy9kb3ducmV2LnhtbFBLAQIUABQAAAAIAIdO4kD/vbcuUgIAAAQF&#10;AAAOAAAAAAAAAAEAIAAAACUBAABkcnMvZTJvRG9jLnhtbFBLBQYAAAAABgAGAFkBAADpBQ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493B6121">
                    <w:pPr>
                      <w:jc w:val="center"/>
                      <w:rPr>
                        <w:rFonts w:hint="default" w:ascii="黑体" w:hAnsi="黑体" w:eastAsia="黑体"/>
                        <w:color w:val="000000"/>
                        <w:sz w:val="18"/>
                        <w:szCs w:val="18"/>
                        <w:lang w:val="en-US" w:eastAsia="zh-CN"/>
                      </w:rPr>
                    </w:pPr>
                    <w:r>
                      <w:rPr>
                        <w:rFonts w:hint="eastAsia" w:ascii="黑体" w:hAnsi="黑体" w:eastAsia="黑体"/>
                        <w:color w:val="000000"/>
                        <w:sz w:val="18"/>
                        <w:szCs w:val="18"/>
                        <w:lang w:val="en-US" w:eastAsia="zh-CN"/>
                      </w:rPr>
                      <w:t>政府办公室文件</w:t>
                    </w:r>
                  </w:p>
                </w:txbxContent>
              </v:textbox>
            </v:roundrect>
          </w:pict>
        </mc:Fallback>
      </mc:AlternateContent>
    </w:r>
  </w:p>
  <w:p w14:paraId="6F2BCA8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76BC2">
    <w:pPr>
      <w:pStyle w:val="4"/>
    </w:pPr>
    <w:r>
      <w:rPr>
        <w:sz w:val="18"/>
      </w:rPr>
      <mc:AlternateContent>
        <mc:Choice Requires="wps">
          <w:drawing>
            <wp:anchor distT="0" distB="0" distL="114300" distR="114300" simplePos="0" relativeHeight="251665408" behindDoc="0" locked="0" layoutInCell="1" allowOverlap="1">
              <wp:simplePos x="0" y="0"/>
              <wp:positionH relativeFrom="column">
                <wp:posOffset>-26035</wp:posOffset>
              </wp:positionH>
              <wp:positionV relativeFrom="paragraph">
                <wp:posOffset>-152400</wp:posOffset>
              </wp:positionV>
              <wp:extent cx="1533525" cy="295275"/>
              <wp:effectExtent l="0" t="0" r="5715" b="9525"/>
              <wp:wrapNone/>
              <wp:docPr id="18" name="自选图形 99"/>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425885F1">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a:graphicData>
              </a:graphic>
            </wp:anchor>
          </w:drawing>
        </mc:Choice>
        <mc:Fallback>
          <w:pict>
            <v:roundrect id="自选图形 99" o:spid="_x0000_s1026" o:spt="2" style="position:absolute;left:0pt;margin-left:-2.05pt;margin-top:-12pt;height:23.25pt;width:120.75pt;z-index:251665408;mso-width-relative:page;mso-height-relative:page;" fillcolor="#FFFFFF" filled="t" stroked="f" coordsize="21600,21600" arcsize="0.166666666666667" o:gfxdata="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qViSQ1wAAAAkBAAAP&#10;AAAAAAAAAAEAIAAAACIAAABkcnMvZG93bnJldi54bWxQSwECFAAUAAAACACHTuJAZ5lo/VICAAAF&#10;BQAADgAAAAAAAAABACAAAAAmAQAAZHJzL2Uyb0RvYy54bWxQSwUGAAAAAAYABgBZAQAA6gU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425885F1">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column">
                <wp:posOffset>1612265</wp:posOffset>
              </wp:positionH>
              <wp:positionV relativeFrom="paragraph">
                <wp:posOffset>-178435</wp:posOffset>
              </wp:positionV>
              <wp:extent cx="2638425" cy="361950"/>
              <wp:effectExtent l="0" t="0" r="13335" b="3810"/>
              <wp:wrapNone/>
              <wp:docPr id="20" name="矩形 97"/>
              <wp:cNvGraphicFramePr/>
              <a:graphic xmlns:a="http://schemas.openxmlformats.org/drawingml/2006/main">
                <a:graphicData uri="http://schemas.microsoft.com/office/word/2010/wordprocessingShape">
                  <wps:wsp>
                    <wps:cNvSpPr/>
                    <wps:spPr>
                      <a:xfrm>
                        <a:off x="0" y="0"/>
                        <a:ext cx="2638425" cy="361950"/>
                      </a:xfrm>
                      <a:prstGeom prst="rect">
                        <a:avLst/>
                      </a:prstGeom>
                      <a:solidFill>
                        <a:srgbClr val="FFFFFF"/>
                      </a:solidFill>
                      <a:ln>
                        <a:noFill/>
                      </a:ln>
                    </wps:spPr>
                    <wps:txbx>
                      <w:txbxContent>
                        <w:p w14:paraId="6FD2BC84">
                          <w:pPr>
                            <w:jc w:val="center"/>
                            <w:rPr>
                              <w:szCs w:val="24"/>
                              <w:u w:val="thick"/>
                            </w:rPr>
                          </w:pPr>
                          <w:r>
                            <w:rPr>
                              <w:rFonts w:hint="eastAsia"/>
                              <w:szCs w:val="24"/>
                              <w:u w:val="thick"/>
                            </w:rPr>
                            <w:t>主动服务基层社会  重点抓好改革发展</w:t>
                          </w:r>
                        </w:p>
                      </w:txbxContent>
                    </wps:txbx>
                    <wps:bodyPr wrap="square" upright="1"/>
                  </wps:wsp>
                </a:graphicData>
              </a:graphic>
            </wp:anchor>
          </w:drawing>
        </mc:Choice>
        <mc:Fallback>
          <w:pict>
            <v:rect id="矩形 97" o:spid="_x0000_s1026" o:spt="1" style="position:absolute;left:0pt;margin-left:126.95pt;margin-top:-14.05pt;height:28.5pt;width:207.75pt;z-index:251667456;mso-width-relative:page;mso-height-relative:page;" fillcolor="#FFFFFF" filled="t" stroked="f" coordsize="21600,21600" o:gfxdata="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6wT09gAAAAKAQAADwAAAAAAAAABACAAAAAiAAAAZHJzL2Rvd25y&#10;ZXYueG1sUEsBAhQAFAAAAAgAh07iQJ9B5DDFAQAAegMAAA4AAAAAAAAAAQAgAAAAJwEAAGRycy9l&#10;Mm9Eb2MueG1sUEsFBgAAAAAGAAYAWQEAAF4FAAAAAA==&#10;">
              <v:fill on="t" focussize="0,0"/>
              <v:stroke on="f"/>
              <v:imagedata o:title=""/>
              <o:lock v:ext="edit" aspectratio="f"/>
              <v:textbox>
                <w:txbxContent>
                  <w:p w14:paraId="6FD2BC84">
                    <w:pPr>
                      <w:jc w:val="center"/>
                      <w:rPr>
                        <w:szCs w:val="24"/>
                        <w:u w:val="thick"/>
                      </w:rPr>
                    </w:pPr>
                    <w:r>
                      <w:rPr>
                        <w:rFonts w:hint="eastAsia"/>
                        <w:szCs w:val="24"/>
                        <w:u w:val="thick"/>
                      </w:rPr>
                      <w:t>主动服务基层社会  重点抓好改革发展</w:t>
                    </w:r>
                  </w:p>
                </w:txbxContent>
              </v:textbox>
            </v:rect>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column">
                <wp:posOffset>4345940</wp:posOffset>
              </wp:positionH>
              <wp:positionV relativeFrom="paragraph">
                <wp:posOffset>-178435</wp:posOffset>
              </wp:positionV>
              <wp:extent cx="1533525" cy="295275"/>
              <wp:effectExtent l="0" t="0" r="5715" b="9525"/>
              <wp:wrapNone/>
              <wp:docPr id="19" name="自选图形 98"/>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444C001C">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政府办公室文件</w:t>
                          </w:r>
                        </w:p>
                      </w:txbxContent>
                    </wps:txbx>
                    <wps:bodyPr wrap="square" upright="1"/>
                  </wps:wsp>
                </a:graphicData>
              </a:graphic>
            </wp:anchor>
          </w:drawing>
        </mc:Choice>
        <mc:Fallback>
          <w:pict>
            <v:roundrect id="自选图形 98" o:spid="_x0000_s1026" o:spt="2" style="position:absolute;left:0pt;margin-left:342.2pt;margin-top:-14.05pt;height:23.25pt;width:120.75pt;z-index:251666432;mso-width-relative:page;mso-height-relative:page;" fillcolor="#FFFFFF" filled="t" stroked="f" coordsize="21600,21600" arcsize="0.166666666666667" o:gfxdata="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KRRyP1wAAAAoBAAAP&#10;AAAAAAAAAAEAIAAAACIAAABkcnMvZG93bnJldi54bWxQSwECFAAUAAAACACHTuJAHDnznlICAAAF&#10;BQAADgAAAAAAAAABACAAAAAmAQAAZHJzL2Uyb0RvYy54bWxQSwUGAAAAAAYABgBZAQAA6gU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444C001C">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政府办公室文件</w:t>
                    </w:r>
                  </w:p>
                </w:txbxContent>
              </v:textbox>
            </v:roundrect>
          </w:pict>
        </mc:Fallback>
      </mc:AlternateContent>
    </w:r>
    <w:r>
      <mc:AlternateContent>
        <mc:Choice Requires="wpg">
          <w:drawing>
            <wp:anchor distT="0" distB="0" distL="114300" distR="114300" simplePos="0" relativeHeight="251664384" behindDoc="0" locked="0" layoutInCell="1" allowOverlap="1">
              <wp:simplePos x="0" y="0"/>
              <wp:positionH relativeFrom="column">
                <wp:posOffset>126365</wp:posOffset>
              </wp:positionH>
              <wp:positionV relativeFrom="paragraph">
                <wp:posOffset>-6985</wp:posOffset>
              </wp:positionV>
              <wp:extent cx="5905500" cy="361950"/>
              <wp:effectExtent l="0" t="0" r="0" b="0"/>
              <wp:wrapNone/>
              <wp:docPr id="17" name="组合 100"/>
              <wp:cNvGraphicFramePr/>
              <a:graphic xmlns:a="http://schemas.openxmlformats.org/drawingml/2006/main">
                <a:graphicData uri="http://schemas.microsoft.com/office/word/2010/wordprocessingGroup">
                  <wpg:wgp>
                    <wpg:cNvGrpSpPr/>
                    <wpg:grpSpPr>
                      <a:xfrm>
                        <a:off x="0" y="0"/>
                        <a:ext cx="5905500" cy="361950"/>
                        <a:chOff x="0" y="0"/>
                        <a:chExt cx="9300" cy="570203"/>
                      </a:xfrm>
                    </wpg:grpSpPr>
                    <wps:wsp>
                      <wps:cNvPr id="14" name="自选图形 101"/>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0A041FCB">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wps:wsp>
                      <wps:cNvPr id="15" name="自选图形 102"/>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6840A35B">
                            <w:pPr>
                              <w:jc w:val="center"/>
                              <w:rPr>
                                <w:rFonts w:ascii="黑体" w:hAnsi="黑体" w:eastAsia="黑体"/>
                                <w:color w:val="000000"/>
                                <w:sz w:val="18"/>
                                <w:szCs w:val="18"/>
                              </w:rPr>
                            </w:pPr>
                            <w:r>
                              <w:rPr>
                                <w:rFonts w:hint="eastAsia" w:ascii="黑体" w:hAnsi="黑体" w:eastAsia="黑体"/>
                                <w:color w:val="000000"/>
                                <w:sz w:val="18"/>
                                <w:szCs w:val="18"/>
                              </w:rPr>
                              <w:t>文件目录</w:t>
                            </w:r>
                          </w:p>
                        </w:txbxContent>
                      </wps:txbx>
                      <wps:bodyPr wrap="square" upright="1"/>
                    </wps:wsp>
                    <wps:wsp>
                      <wps:cNvPr id="16" name="矩形 103"/>
                      <wps:cNvSpPr/>
                      <wps:spPr>
                        <a:xfrm>
                          <a:off x="2580" y="0"/>
                          <a:ext cx="4155" cy="570"/>
                        </a:xfrm>
                        <a:prstGeom prst="rect">
                          <a:avLst/>
                        </a:prstGeom>
                        <a:solidFill>
                          <a:srgbClr val="FFFFFF"/>
                        </a:solidFill>
                        <a:ln>
                          <a:noFill/>
                        </a:ln>
                      </wps:spPr>
                      <wps:txbx>
                        <w:txbxContent>
                          <w:p w14:paraId="079166A1">
                            <w:pPr>
                              <w:ind w:firstLine="105" w:firstLineChars="50"/>
                              <w:rPr>
                                <w:szCs w:val="21"/>
                              </w:rPr>
                            </w:pPr>
                            <w:r>
                              <w:rPr>
                                <w:rFonts w:hint="eastAsia"/>
                                <w:szCs w:val="21"/>
                                <w:u w:val="thick"/>
                              </w:rPr>
                              <w:t>主动服务基层社会　重点抓好改革发展</w:t>
                            </w:r>
                          </w:p>
                        </w:txbxContent>
                      </wps:txbx>
                      <wps:bodyPr wrap="square" upright="1"/>
                    </wps:wsp>
                  </wpg:wgp>
                </a:graphicData>
              </a:graphic>
            </wp:anchor>
          </w:drawing>
        </mc:Choice>
        <mc:Fallback>
          <w:pict>
            <v:group id="组合 100" o:spid="_x0000_s1026" o:spt="203" style="position:absolute;left:0pt;margin-left:9.95pt;margin-top:-0.55pt;height:28.5pt;width:465pt;z-index:251664384;mso-width-relative:page;mso-height-relative:page;" coordsize="9300,570203" o:gfxdata="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AAAAABk&#10;cnMvUEsBAhQAFAAAAAgAh07iQBaGSlzXAAAACAEAAA8AAAAAAAAAAQAgAAAAIgAAAGRycy9kb3du&#10;cmV2LnhtbFBLAQIUABQAAAAIAIdO4kD5EUHDHQMAAJQKAAAOAAAAAAAAAAEAIAAAACYBAABkcnMv&#10;ZTJvRG9jLnhtbFBLBQYAAAAABgAGAFkBAAC1BgAAAAA=&#10;">
              <o:lock v:ext="edit" aspectratio="f"/>
              <v:roundrect id="自选图形 101" o:spid="_x0000_s1026" o:spt="2" style="position:absolute;left:0;top:105;height:465;width:2415;" fillcolor="#E1E7F5" filled="t" stroked="f" coordsize="21600,21600" arcsize="0.166666666666667" o:gfxdata="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0bju8AAAA&#10;2wAAAA8AAAAAAAAAAQAgAAAAIgAAAGRycy9kb3ducmV2LnhtbFBLAQIUABQAAAAIAIdO4kAzLwWe&#10;OwAAADkAAAAQAAAAAAAAAAEAIAAAAAsBAABkcnMvc2hhcGV4bWwueG1sUEsFBgAAAAAGAAYAWwEA&#10;ALUDA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0A041FCB">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v:roundrect id="自选图形 102" o:spid="_x0000_s1026" o:spt="2" style="position:absolute;left:6885;top:0;height:465;width:2415;" fillcolor="#E1E7F5" filled="t" stroked="f" coordsize="21600,21600" arcsize="0.166666666666667" o:gfxdata="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i4y6C8AAAA&#10;2wAAAA8AAAAAAAAAAQAgAAAAIgAAAGRycy9kb3ducmV2LnhtbFBLAQIUABQAAAAIAIdO4kAzLwWe&#10;OwAAADkAAAAQAAAAAAAAAAEAIAAAAAsBAABkcnMvc2hhcGV4bWwueG1sUEsFBgAAAAAGAAYAWwEA&#10;ALUDA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6840A35B">
                      <w:pPr>
                        <w:jc w:val="center"/>
                        <w:rPr>
                          <w:rFonts w:ascii="黑体" w:hAnsi="黑体" w:eastAsia="黑体"/>
                          <w:color w:val="000000"/>
                          <w:sz w:val="18"/>
                          <w:szCs w:val="18"/>
                        </w:rPr>
                      </w:pPr>
                      <w:r>
                        <w:rPr>
                          <w:rFonts w:hint="eastAsia" w:ascii="黑体" w:hAnsi="黑体" w:eastAsia="黑体"/>
                          <w:color w:val="000000"/>
                          <w:sz w:val="18"/>
                          <w:szCs w:val="18"/>
                        </w:rPr>
                        <w:t>文件目录</w:t>
                      </w:r>
                    </w:p>
                  </w:txbxContent>
                </v:textbox>
              </v:roundrect>
              <v:rect id="矩形 103" o:spid="_x0000_s1026" o:spt="1" style="position:absolute;left:2580;top:0;height:570;width:4155;" fillcolor="#FFFFFF" filled="t" stroked="f" coordsize="21600,21600" o:gfxdata="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fvXGugAAANsA&#10;AAAPAAAAAAAAAAEAIAAAACIAAABkcnMvZG93bnJldi54bWxQSwECFAAUAAAACACHTuJAMy8FnjsA&#10;AAA5AAAAEAAAAAAAAAABACAAAAAJAQAAZHJzL3NoYXBleG1sLnhtbFBLBQYAAAAABgAGAFsBAACz&#10;AwAAAAA=&#10;">
                <v:fill on="t" focussize="0,0"/>
                <v:stroke on="f"/>
                <v:imagedata o:title=""/>
                <o:lock v:ext="edit" aspectratio="f"/>
                <v:textbox>
                  <w:txbxContent>
                    <w:p w14:paraId="079166A1">
                      <w:pPr>
                        <w:ind w:firstLine="105" w:firstLineChars="50"/>
                        <w:rPr>
                          <w:szCs w:val="21"/>
                        </w:rPr>
                      </w:pPr>
                      <w:r>
                        <w:rPr>
                          <w:rFonts w:hint="eastAsia"/>
                          <w:szCs w:val="21"/>
                          <w:u w:val="thick"/>
                        </w:rPr>
                        <w:t>主动服务基层社会　重点抓好改革发展</w:t>
                      </w:r>
                    </w:p>
                  </w:txbxContent>
                </v:textbox>
              </v:rect>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-80010</wp:posOffset>
              </wp:positionH>
              <wp:positionV relativeFrom="paragraph">
                <wp:posOffset>-128270</wp:posOffset>
              </wp:positionV>
              <wp:extent cx="5905500" cy="361950"/>
              <wp:effectExtent l="0" t="0" r="0" b="0"/>
              <wp:wrapNone/>
              <wp:docPr id="7" name="组合 104"/>
              <wp:cNvGraphicFramePr/>
              <a:graphic xmlns:a="http://schemas.openxmlformats.org/drawingml/2006/main">
                <a:graphicData uri="http://schemas.microsoft.com/office/word/2010/wordprocessingGroup">
                  <wpg:wgp>
                    <wpg:cNvGrpSpPr/>
                    <wpg:grpSpPr>
                      <a:xfrm>
                        <a:off x="0" y="0"/>
                        <a:ext cx="5905500" cy="361950"/>
                        <a:chOff x="0" y="0"/>
                        <a:chExt cx="9300" cy="570203203"/>
                      </a:xfrm>
                    </wpg:grpSpPr>
                    <wps:wsp>
                      <wps:cNvPr id="4" name="自选图形 105"/>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1F0F2931"/>
                        </w:txbxContent>
                      </wps:txbx>
                      <wps:bodyPr wrap="square" upright="1"/>
                    </wps:wsp>
                    <wps:wsp>
                      <wps:cNvPr id="5" name="自选图形 106"/>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3D979008"/>
                        </w:txbxContent>
                      </wps:txbx>
                      <wps:bodyPr wrap="square" upright="1"/>
                    </wps:wsp>
                    <wps:wsp>
                      <wps:cNvPr id="6" name="矩形 107"/>
                      <wps:cNvSpPr/>
                      <wps:spPr>
                        <a:xfrm>
                          <a:off x="2580" y="0"/>
                          <a:ext cx="4155" cy="570"/>
                        </a:xfrm>
                        <a:prstGeom prst="rect">
                          <a:avLst/>
                        </a:prstGeom>
                        <a:solidFill>
                          <a:srgbClr val="FFFFFF"/>
                        </a:solidFill>
                        <a:ln>
                          <a:noFill/>
                        </a:ln>
                      </wps:spPr>
                      <wps:txbx>
                        <w:txbxContent>
                          <w:p w14:paraId="28B79216"/>
                        </w:txbxContent>
                      </wps:txbx>
                      <wps:bodyPr wrap="square" upright="1"/>
                    </wps:wsp>
                  </wpg:wgp>
                </a:graphicData>
              </a:graphic>
            </wp:anchor>
          </w:drawing>
        </mc:Choice>
        <mc:Fallback>
          <w:pict>
            <v:group id="组合 104" o:spid="_x0000_s1026" o:spt="203" style="position:absolute;left:0pt;margin-left:-6.3pt;margin-top:-10.1pt;height:28.5pt;width:465pt;z-index:251660288;mso-width-relative:page;mso-height-relative:page;" coordsize="9300,570203203" o:gfxdata="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AAAAAGRycy9QSwECFAAUAAAACACHTuJA+3KMxtsAAAAKAQAADwAAAAAAAAABACAAAAAiAAAAZHJz&#10;L2Rvd25yZXYueG1sUEsBAhQAFAAAAAgAh07iQBIkDxseAwAAkwoAAA4AAAAAAAAAAQAgAAAAKgEA&#10;AGRycy9lMm9Eb2MueG1sUEsFBgAAAAAGAAYAWQEAALoGAAAAAA==&#10;">
              <o:lock v:ext="edit" aspectratio="f"/>
              <v:roundrect id="自选图形 105" o:spid="_x0000_s1026" o:spt="2" style="position:absolute;left:0;top:105;height:465;width:2415;" fillcolor="#E1E7F5" filled="t" stroked="f" coordsize="21600,21600" arcsize="0.166666666666667" o:gfxdata="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GcIbvQAA&#10;ANo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1F0F2931"/>
                  </w:txbxContent>
                </v:textbox>
              </v:roundrect>
              <v:roundrect id="自选图形 106" o:spid="_x0000_s1026" o:spt="2" style="position:absolute;left:6885;top:0;height:465;width:2415;" fillcolor="#E1E7F5" filled="t" stroked="f" coordsize="21600,21600" arcsize="0.166666666666667" o:gfxdata="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VWeAvQAA&#10;ANo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3D979008"/>
                  </w:txbxContent>
                </v:textbox>
              </v:roundrect>
              <v:rect id="矩形 107" o:spid="_x0000_s1026" o:spt="1" style="position:absolute;left:2580;top:0;height:570;width:4155;" fillcolor="#FFFFFF" filled="t" stroked="f" coordsize="21600,21600" o:gfxdata="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l5la8AAAA&#10;2g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28B79216"/>
                  </w:txbxContent>
                </v:textbox>
              </v:rect>
            </v:group>
          </w:pict>
        </mc:Fallback>
      </mc:AlternateContent>
    </w:r>
  </w:p>
  <w:p w14:paraId="3EA391B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643842"/>
    <w:multiLevelType w:val="singleLevel"/>
    <w:tmpl w:val="99643842"/>
    <w:lvl w:ilvl="0" w:tentative="0">
      <w:start w:val="2"/>
      <w:numFmt w:val="chineseCounting"/>
      <w:suff w:val="nothing"/>
      <w:lvlText w:val="（%1）"/>
      <w:lvlJc w:val="left"/>
      <w:pPr>
        <w:ind w:left="68"/>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ECD"/>
    <w:rsid w:val="00002514"/>
    <w:rsid w:val="00002900"/>
    <w:rsid w:val="000034DD"/>
    <w:rsid w:val="00007871"/>
    <w:rsid w:val="000206FC"/>
    <w:rsid w:val="00022F2A"/>
    <w:rsid w:val="0002510B"/>
    <w:rsid w:val="00026F16"/>
    <w:rsid w:val="00035CE3"/>
    <w:rsid w:val="00054477"/>
    <w:rsid w:val="000631B0"/>
    <w:rsid w:val="000646AE"/>
    <w:rsid w:val="00087B25"/>
    <w:rsid w:val="00093C81"/>
    <w:rsid w:val="00097ED7"/>
    <w:rsid w:val="000A1DAE"/>
    <w:rsid w:val="000A3B85"/>
    <w:rsid w:val="000B1549"/>
    <w:rsid w:val="000B7BE8"/>
    <w:rsid w:val="000D00B5"/>
    <w:rsid w:val="000E29ED"/>
    <w:rsid w:val="000E4160"/>
    <w:rsid w:val="000F117E"/>
    <w:rsid w:val="000F1468"/>
    <w:rsid w:val="000F58A6"/>
    <w:rsid w:val="00103C74"/>
    <w:rsid w:val="00106305"/>
    <w:rsid w:val="001137FB"/>
    <w:rsid w:val="00123086"/>
    <w:rsid w:val="00160D73"/>
    <w:rsid w:val="001613FA"/>
    <w:rsid w:val="00180E46"/>
    <w:rsid w:val="00182010"/>
    <w:rsid w:val="001867E2"/>
    <w:rsid w:val="001910C5"/>
    <w:rsid w:val="00191C7C"/>
    <w:rsid w:val="001937D8"/>
    <w:rsid w:val="001A29F3"/>
    <w:rsid w:val="001C2E1A"/>
    <w:rsid w:val="001C68F6"/>
    <w:rsid w:val="001D59B7"/>
    <w:rsid w:val="001F3EE6"/>
    <w:rsid w:val="002137D3"/>
    <w:rsid w:val="00216417"/>
    <w:rsid w:val="00223D06"/>
    <w:rsid w:val="002405BB"/>
    <w:rsid w:val="002440CA"/>
    <w:rsid w:val="00251EA8"/>
    <w:rsid w:val="00255D36"/>
    <w:rsid w:val="002561AD"/>
    <w:rsid w:val="0026425D"/>
    <w:rsid w:val="00271CE6"/>
    <w:rsid w:val="0027585D"/>
    <w:rsid w:val="00280A48"/>
    <w:rsid w:val="00292367"/>
    <w:rsid w:val="00292D5B"/>
    <w:rsid w:val="00297FE4"/>
    <w:rsid w:val="002A6929"/>
    <w:rsid w:val="002B199E"/>
    <w:rsid w:val="002B70B4"/>
    <w:rsid w:val="002C1F78"/>
    <w:rsid w:val="002C4CAD"/>
    <w:rsid w:val="002D04C4"/>
    <w:rsid w:val="002D4009"/>
    <w:rsid w:val="002E67E3"/>
    <w:rsid w:val="002E7975"/>
    <w:rsid w:val="002F2334"/>
    <w:rsid w:val="002F7E20"/>
    <w:rsid w:val="00302B95"/>
    <w:rsid w:val="00305AC6"/>
    <w:rsid w:val="0031619B"/>
    <w:rsid w:val="0031629A"/>
    <w:rsid w:val="003179E8"/>
    <w:rsid w:val="003550E9"/>
    <w:rsid w:val="00357140"/>
    <w:rsid w:val="0036023D"/>
    <w:rsid w:val="00362B25"/>
    <w:rsid w:val="00363C9B"/>
    <w:rsid w:val="0036732F"/>
    <w:rsid w:val="00372A4F"/>
    <w:rsid w:val="00380321"/>
    <w:rsid w:val="00381EAA"/>
    <w:rsid w:val="0038784C"/>
    <w:rsid w:val="00392127"/>
    <w:rsid w:val="003A2BAA"/>
    <w:rsid w:val="003A56FA"/>
    <w:rsid w:val="003A6ECD"/>
    <w:rsid w:val="003C1C46"/>
    <w:rsid w:val="003C2502"/>
    <w:rsid w:val="003C363B"/>
    <w:rsid w:val="003C6D2F"/>
    <w:rsid w:val="003E0E81"/>
    <w:rsid w:val="003E12B0"/>
    <w:rsid w:val="003F056C"/>
    <w:rsid w:val="003F4750"/>
    <w:rsid w:val="004071B7"/>
    <w:rsid w:val="00411AF8"/>
    <w:rsid w:val="004165A5"/>
    <w:rsid w:val="0042625B"/>
    <w:rsid w:val="00433579"/>
    <w:rsid w:val="004335CB"/>
    <w:rsid w:val="00442D46"/>
    <w:rsid w:val="00444F13"/>
    <w:rsid w:val="0044663D"/>
    <w:rsid w:val="004512C2"/>
    <w:rsid w:val="004555CC"/>
    <w:rsid w:val="004728CE"/>
    <w:rsid w:val="00473F95"/>
    <w:rsid w:val="00474EED"/>
    <w:rsid w:val="00477565"/>
    <w:rsid w:val="004901ED"/>
    <w:rsid w:val="00492FEA"/>
    <w:rsid w:val="004937DD"/>
    <w:rsid w:val="004A7465"/>
    <w:rsid w:val="004B59BC"/>
    <w:rsid w:val="004F0FEC"/>
    <w:rsid w:val="00500C02"/>
    <w:rsid w:val="00503325"/>
    <w:rsid w:val="0050371D"/>
    <w:rsid w:val="00503C1B"/>
    <w:rsid w:val="00510843"/>
    <w:rsid w:val="005151B9"/>
    <w:rsid w:val="00524FBC"/>
    <w:rsid w:val="00526209"/>
    <w:rsid w:val="005309D3"/>
    <w:rsid w:val="0054388D"/>
    <w:rsid w:val="005503A8"/>
    <w:rsid w:val="005549B9"/>
    <w:rsid w:val="00564D03"/>
    <w:rsid w:val="00580859"/>
    <w:rsid w:val="00594DA2"/>
    <w:rsid w:val="005A7648"/>
    <w:rsid w:val="005B775D"/>
    <w:rsid w:val="005C72D8"/>
    <w:rsid w:val="005D5766"/>
    <w:rsid w:val="005E3085"/>
    <w:rsid w:val="005F643C"/>
    <w:rsid w:val="005F66B6"/>
    <w:rsid w:val="0060213C"/>
    <w:rsid w:val="00624431"/>
    <w:rsid w:val="00630209"/>
    <w:rsid w:val="006326B5"/>
    <w:rsid w:val="0064361E"/>
    <w:rsid w:val="0064441E"/>
    <w:rsid w:val="00645B8D"/>
    <w:rsid w:val="00647001"/>
    <w:rsid w:val="00660D8A"/>
    <w:rsid w:val="006727EA"/>
    <w:rsid w:val="00673BAD"/>
    <w:rsid w:val="006800DF"/>
    <w:rsid w:val="00694873"/>
    <w:rsid w:val="006C17AC"/>
    <w:rsid w:val="006D2ED4"/>
    <w:rsid w:val="006E3467"/>
    <w:rsid w:val="006F3392"/>
    <w:rsid w:val="00702BB9"/>
    <w:rsid w:val="00713575"/>
    <w:rsid w:val="00723556"/>
    <w:rsid w:val="00731354"/>
    <w:rsid w:val="00736F38"/>
    <w:rsid w:val="007400FE"/>
    <w:rsid w:val="00741F17"/>
    <w:rsid w:val="00742DB2"/>
    <w:rsid w:val="00751E27"/>
    <w:rsid w:val="00752AA9"/>
    <w:rsid w:val="00752C21"/>
    <w:rsid w:val="007542E8"/>
    <w:rsid w:val="00763381"/>
    <w:rsid w:val="00775343"/>
    <w:rsid w:val="00781A7C"/>
    <w:rsid w:val="00783C2C"/>
    <w:rsid w:val="00787D0B"/>
    <w:rsid w:val="007A2233"/>
    <w:rsid w:val="007A2BF3"/>
    <w:rsid w:val="007B3E71"/>
    <w:rsid w:val="007C0F75"/>
    <w:rsid w:val="007C0FED"/>
    <w:rsid w:val="007C1371"/>
    <w:rsid w:val="007D5E47"/>
    <w:rsid w:val="007F0B37"/>
    <w:rsid w:val="007F1F70"/>
    <w:rsid w:val="007F7EDD"/>
    <w:rsid w:val="0080346D"/>
    <w:rsid w:val="00814F69"/>
    <w:rsid w:val="00826BB6"/>
    <w:rsid w:val="00843944"/>
    <w:rsid w:val="0084616C"/>
    <w:rsid w:val="00854F5E"/>
    <w:rsid w:val="00857F03"/>
    <w:rsid w:val="00873F5F"/>
    <w:rsid w:val="008854D6"/>
    <w:rsid w:val="00893661"/>
    <w:rsid w:val="008A7129"/>
    <w:rsid w:val="008B3921"/>
    <w:rsid w:val="008D25DD"/>
    <w:rsid w:val="008E3651"/>
    <w:rsid w:val="008F26DF"/>
    <w:rsid w:val="008F4783"/>
    <w:rsid w:val="00905F04"/>
    <w:rsid w:val="00915CD7"/>
    <w:rsid w:val="009273D5"/>
    <w:rsid w:val="0093179B"/>
    <w:rsid w:val="00944729"/>
    <w:rsid w:val="00944850"/>
    <w:rsid w:val="00960C4F"/>
    <w:rsid w:val="00967AD6"/>
    <w:rsid w:val="00970A91"/>
    <w:rsid w:val="00972400"/>
    <w:rsid w:val="00973633"/>
    <w:rsid w:val="00980844"/>
    <w:rsid w:val="009809A3"/>
    <w:rsid w:val="00986B5D"/>
    <w:rsid w:val="009A0675"/>
    <w:rsid w:val="009A4456"/>
    <w:rsid w:val="009B0A89"/>
    <w:rsid w:val="009B559A"/>
    <w:rsid w:val="009B5E1F"/>
    <w:rsid w:val="009B60BA"/>
    <w:rsid w:val="009C116F"/>
    <w:rsid w:val="009D2939"/>
    <w:rsid w:val="009D2A0E"/>
    <w:rsid w:val="009D5ED8"/>
    <w:rsid w:val="009D72B7"/>
    <w:rsid w:val="009D79FF"/>
    <w:rsid w:val="00A00AAA"/>
    <w:rsid w:val="00A01CEA"/>
    <w:rsid w:val="00A04C0F"/>
    <w:rsid w:val="00A17B93"/>
    <w:rsid w:val="00A2461C"/>
    <w:rsid w:val="00A3287D"/>
    <w:rsid w:val="00A35CCE"/>
    <w:rsid w:val="00A40B0B"/>
    <w:rsid w:val="00A658B2"/>
    <w:rsid w:val="00A659BA"/>
    <w:rsid w:val="00A7121B"/>
    <w:rsid w:val="00A72E0E"/>
    <w:rsid w:val="00A96A43"/>
    <w:rsid w:val="00AB4910"/>
    <w:rsid w:val="00AB4DA1"/>
    <w:rsid w:val="00AC49BD"/>
    <w:rsid w:val="00AD37DE"/>
    <w:rsid w:val="00AE0AF6"/>
    <w:rsid w:val="00AE0CE8"/>
    <w:rsid w:val="00AF05DD"/>
    <w:rsid w:val="00AF2FB5"/>
    <w:rsid w:val="00B2361C"/>
    <w:rsid w:val="00B46A73"/>
    <w:rsid w:val="00B50338"/>
    <w:rsid w:val="00B76EB9"/>
    <w:rsid w:val="00B800AA"/>
    <w:rsid w:val="00B97EA9"/>
    <w:rsid w:val="00BA4934"/>
    <w:rsid w:val="00BB09E4"/>
    <w:rsid w:val="00BB25DD"/>
    <w:rsid w:val="00BD79DC"/>
    <w:rsid w:val="00BE7AE6"/>
    <w:rsid w:val="00BF10C6"/>
    <w:rsid w:val="00BF542A"/>
    <w:rsid w:val="00C002B3"/>
    <w:rsid w:val="00C01493"/>
    <w:rsid w:val="00C069B3"/>
    <w:rsid w:val="00C20687"/>
    <w:rsid w:val="00C2114C"/>
    <w:rsid w:val="00C2631B"/>
    <w:rsid w:val="00C313F8"/>
    <w:rsid w:val="00C34696"/>
    <w:rsid w:val="00C42B63"/>
    <w:rsid w:val="00C45925"/>
    <w:rsid w:val="00C53B14"/>
    <w:rsid w:val="00C66914"/>
    <w:rsid w:val="00C86998"/>
    <w:rsid w:val="00C9613B"/>
    <w:rsid w:val="00C96CFF"/>
    <w:rsid w:val="00CD30A5"/>
    <w:rsid w:val="00CD33C9"/>
    <w:rsid w:val="00CE1B33"/>
    <w:rsid w:val="00CF24B5"/>
    <w:rsid w:val="00D140DA"/>
    <w:rsid w:val="00D2065F"/>
    <w:rsid w:val="00D24014"/>
    <w:rsid w:val="00D27268"/>
    <w:rsid w:val="00D307A5"/>
    <w:rsid w:val="00D351D7"/>
    <w:rsid w:val="00D47A61"/>
    <w:rsid w:val="00D53C2A"/>
    <w:rsid w:val="00D5555B"/>
    <w:rsid w:val="00D57281"/>
    <w:rsid w:val="00D6426E"/>
    <w:rsid w:val="00D670C6"/>
    <w:rsid w:val="00D75BD2"/>
    <w:rsid w:val="00D76686"/>
    <w:rsid w:val="00D77C09"/>
    <w:rsid w:val="00D85F60"/>
    <w:rsid w:val="00D91EE9"/>
    <w:rsid w:val="00D929E3"/>
    <w:rsid w:val="00D92D0D"/>
    <w:rsid w:val="00D96C1F"/>
    <w:rsid w:val="00DB1551"/>
    <w:rsid w:val="00DB213B"/>
    <w:rsid w:val="00DC2297"/>
    <w:rsid w:val="00DC6250"/>
    <w:rsid w:val="00DE3D86"/>
    <w:rsid w:val="00DF4972"/>
    <w:rsid w:val="00E07ABB"/>
    <w:rsid w:val="00E301D8"/>
    <w:rsid w:val="00E42D18"/>
    <w:rsid w:val="00E4319E"/>
    <w:rsid w:val="00E55D35"/>
    <w:rsid w:val="00E573F1"/>
    <w:rsid w:val="00E61BA2"/>
    <w:rsid w:val="00E72A31"/>
    <w:rsid w:val="00E86FBF"/>
    <w:rsid w:val="00EA034C"/>
    <w:rsid w:val="00EA7EA2"/>
    <w:rsid w:val="00EB4726"/>
    <w:rsid w:val="00EB4B03"/>
    <w:rsid w:val="00EB57AE"/>
    <w:rsid w:val="00EC143F"/>
    <w:rsid w:val="00EC20EF"/>
    <w:rsid w:val="00EC25F4"/>
    <w:rsid w:val="00EE386D"/>
    <w:rsid w:val="00EE45C1"/>
    <w:rsid w:val="00EE69A6"/>
    <w:rsid w:val="00EF2E5A"/>
    <w:rsid w:val="00EF7688"/>
    <w:rsid w:val="00F134FE"/>
    <w:rsid w:val="00F15233"/>
    <w:rsid w:val="00F37E34"/>
    <w:rsid w:val="00F4089A"/>
    <w:rsid w:val="00F66237"/>
    <w:rsid w:val="00F84B9C"/>
    <w:rsid w:val="00F874D4"/>
    <w:rsid w:val="00F9243A"/>
    <w:rsid w:val="00F9282D"/>
    <w:rsid w:val="00FA23D1"/>
    <w:rsid w:val="00FA2EBA"/>
    <w:rsid w:val="00FA726F"/>
    <w:rsid w:val="00FB5FE9"/>
    <w:rsid w:val="00FB6868"/>
    <w:rsid w:val="00FC02CE"/>
    <w:rsid w:val="00FC0E1B"/>
    <w:rsid w:val="00FC328A"/>
    <w:rsid w:val="00FC64CF"/>
    <w:rsid w:val="00FD6AB3"/>
    <w:rsid w:val="00FF1979"/>
    <w:rsid w:val="00FF63F4"/>
    <w:rsid w:val="03285C9B"/>
    <w:rsid w:val="09B94621"/>
    <w:rsid w:val="09CE2321"/>
    <w:rsid w:val="09CF664A"/>
    <w:rsid w:val="0E3A032A"/>
    <w:rsid w:val="104F1498"/>
    <w:rsid w:val="19482C89"/>
    <w:rsid w:val="1AEF73A7"/>
    <w:rsid w:val="1CCC144B"/>
    <w:rsid w:val="1E1E0B0B"/>
    <w:rsid w:val="20F67EC5"/>
    <w:rsid w:val="23F156D7"/>
    <w:rsid w:val="25CD6CB7"/>
    <w:rsid w:val="28DE61E1"/>
    <w:rsid w:val="292626A9"/>
    <w:rsid w:val="29FF1C2C"/>
    <w:rsid w:val="2B777444"/>
    <w:rsid w:val="2DFD0CE4"/>
    <w:rsid w:val="2EB147B6"/>
    <w:rsid w:val="349A20CB"/>
    <w:rsid w:val="363F3F69"/>
    <w:rsid w:val="3826164C"/>
    <w:rsid w:val="39C0599D"/>
    <w:rsid w:val="3A0412A2"/>
    <w:rsid w:val="3A292263"/>
    <w:rsid w:val="3AC964F8"/>
    <w:rsid w:val="3C4C328A"/>
    <w:rsid w:val="3E6D5958"/>
    <w:rsid w:val="3F413F98"/>
    <w:rsid w:val="454D1D46"/>
    <w:rsid w:val="46332C0E"/>
    <w:rsid w:val="468537BA"/>
    <w:rsid w:val="48F97AF3"/>
    <w:rsid w:val="4BB86745"/>
    <w:rsid w:val="4BD0737E"/>
    <w:rsid w:val="4D5213C6"/>
    <w:rsid w:val="531F3FB8"/>
    <w:rsid w:val="53C93E8E"/>
    <w:rsid w:val="548A665D"/>
    <w:rsid w:val="55B92655"/>
    <w:rsid w:val="59102208"/>
    <w:rsid w:val="5CE678A8"/>
    <w:rsid w:val="5DCA4AFF"/>
    <w:rsid w:val="5FF11D6C"/>
    <w:rsid w:val="63D67E8A"/>
    <w:rsid w:val="64B231A6"/>
    <w:rsid w:val="6524223A"/>
    <w:rsid w:val="66D333F9"/>
    <w:rsid w:val="685B2C84"/>
    <w:rsid w:val="694545B9"/>
    <w:rsid w:val="698F53F7"/>
    <w:rsid w:val="69BE743D"/>
    <w:rsid w:val="6BD65BFE"/>
    <w:rsid w:val="6C10674B"/>
    <w:rsid w:val="6C137396"/>
    <w:rsid w:val="71877FAB"/>
    <w:rsid w:val="73AC698A"/>
    <w:rsid w:val="74DE3FE9"/>
    <w:rsid w:val="77DA7881"/>
    <w:rsid w:val="7C3D6665"/>
    <w:rsid w:val="7C750F6B"/>
    <w:rsid w:val="7D6A29F9"/>
    <w:rsid w:val="7D8F52CA"/>
    <w:rsid w:val="7F6442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weight="0.5pt" color="#000000" dashstyle="1 1" endcap="round"/>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5">
    <w:name w:val="heading 1"/>
    <w:basedOn w:val="6"/>
    <w:next w:val="1"/>
    <w:link w:val="24"/>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7">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20">
    <w:name w:val="Default Paragraph Font"/>
    <w:unhideWhenUsed/>
    <w:qFormat/>
    <w:uiPriority w:val="1"/>
  </w:style>
  <w:style w:type="table" w:default="1" w:styleId="19">
    <w:name w:val="Normal Table"/>
    <w:unhideWhenUsed/>
    <w:qFormat/>
    <w:uiPriority w:val="99"/>
    <w:tblPr>
      <w:tblStyle w:val="19"/>
      <w:tblCellMar>
        <w:top w:w="0" w:type="dxa"/>
        <w:left w:w="108" w:type="dxa"/>
        <w:bottom w:w="0" w:type="dxa"/>
        <w:right w:w="108" w:type="dxa"/>
      </w:tblCellMar>
    </w:tblPr>
  </w:style>
  <w:style w:type="paragraph" w:styleId="2">
    <w:name w:val="Title"/>
    <w:basedOn w:val="1"/>
    <w:next w:val="3"/>
    <w:qFormat/>
    <w:uiPriority w:val="10"/>
    <w:pPr>
      <w:spacing w:before="240" w:after="60"/>
      <w:ind w:left="640" w:leftChars="200"/>
      <w:outlineLvl w:val="0"/>
    </w:pPr>
    <w:rPr>
      <w:rFonts w:ascii="Arial" w:hAnsi="Arial"/>
      <w:b/>
    </w:rPr>
  </w:style>
  <w:style w:type="paragraph" w:styleId="3">
    <w:name w:val="Body Text Indent"/>
    <w:basedOn w:val="1"/>
    <w:next w:val="4"/>
    <w:qFormat/>
    <w:uiPriority w:val="0"/>
    <w:pPr>
      <w:spacing w:after="120"/>
      <w:ind w:left="420" w:leftChars="200"/>
    </w:pPr>
  </w:style>
  <w:style w:type="paragraph" w:styleId="4">
    <w:name w:val="header"/>
    <w:basedOn w:val="1"/>
    <w:next w:val="3"/>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_Style 2"/>
    <w:qFormat/>
    <w:uiPriority w:val="0"/>
    <w:pPr>
      <w:widowControl w:val="0"/>
      <w:ind w:firstLine="707" w:firstLineChars="221"/>
      <w:jc w:val="both"/>
    </w:pPr>
    <w:rPr>
      <w:rFonts w:ascii="仿宋" w:hAnsi="仿宋" w:eastAsia="仿宋" w:cs="Times New Roman"/>
      <w:kern w:val="2"/>
      <w:sz w:val="32"/>
      <w:szCs w:val="32"/>
      <w:lang w:val="en-US" w:eastAsia="zh-CN" w:bidi="ar-SA"/>
    </w:rPr>
  </w:style>
  <w:style w:type="paragraph" w:styleId="8">
    <w:name w:val="Normal Indent"/>
    <w:basedOn w:val="1"/>
    <w:next w:val="7"/>
    <w:unhideWhenUsed/>
    <w:qFormat/>
    <w:uiPriority w:val="99"/>
    <w:pPr>
      <w:ind w:firstLine="420"/>
    </w:pPr>
    <w:rPr>
      <w:rFonts w:ascii="Times New Roman" w:hAnsi="Times New Roman"/>
      <w:szCs w:val="20"/>
    </w:rPr>
  </w:style>
  <w:style w:type="paragraph" w:styleId="9">
    <w:name w:val="Body Text"/>
    <w:basedOn w:val="1"/>
    <w:next w:val="1"/>
    <w:qFormat/>
    <w:uiPriority w:val="0"/>
    <w:pPr>
      <w:spacing w:after="120"/>
    </w:pPr>
  </w:style>
  <w:style w:type="paragraph" w:styleId="10">
    <w:name w:val="Plain Text"/>
    <w:basedOn w:val="1"/>
    <w:link w:val="25"/>
    <w:unhideWhenUsed/>
    <w:qFormat/>
    <w:uiPriority w:val="99"/>
    <w:pPr>
      <w:widowControl/>
      <w:spacing w:before="100" w:beforeAutospacing="1" w:after="100" w:afterAutospacing="1"/>
      <w:jc w:val="left"/>
    </w:pPr>
    <w:rPr>
      <w:rFonts w:ascii="宋体" w:hAnsi="宋体" w:cs="宋体"/>
      <w:kern w:val="0"/>
      <w:sz w:val="24"/>
    </w:rPr>
  </w:style>
  <w:style w:type="paragraph" w:styleId="11">
    <w:name w:val="Date"/>
    <w:basedOn w:val="1"/>
    <w:next w:val="1"/>
    <w:link w:val="26"/>
    <w:unhideWhenUsed/>
    <w:qFormat/>
    <w:uiPriority w:val="0"/>
    <w:pPr>
      <w:ind w:left="100" w:leftChars="2500"/>
    </w:pPr>
  </w:style>
  <w:style w:type="paragraph" w:styleId="12">
    <w:name w:val="Body Text Indent 2"/>
    <w:basedOn w:val="1"/>
    <w:unhideWhenUsed/>
    <w:qFormat/>
    <w:uiPriority w:val="99"/>
    <w:pPr>
      <w:spacing w:after="120" w:line="480" w:lineRule="auto"/>
      <w:ind w:left="420" w:leftChars="200"/>
    </w:pPr>
  </w:style>
  <w:style w:type="paragraph" w:styleId="13">
    <w:name w:val="Balloon Text"/>
    <w:basedOn w:val="1"/>
    <w:link w:val="27"/>
    <w:unhideWhenUsed/>
    <w:qFormat/>
    <w:uiPriority w:val="99"/>
    <w:rPr>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toc 1"/>
    <w:basedOn w:val="1"/>
    <w:next w:val="1"/>
    <w:link w:val="29"/>
    <w:qFormat/>
    <w:uiPriority w:val="0"/>
    <w:pPr>
      <w:ind w:firstLine="780"/>
    </w:pPr>
    <w:rPr>
      <w:rFonts w:ascii="黑体" w:eastAsia="黑体"/>
    </w:rPr>
  </w:style>
  <w:style w:type="paragraph" w:styleId="16">
    <w:name w:val="toc 2"/>
    <w:basedOn w:val="1"/>
    <w:next w:val="1"/>
    <w:link w:val="30"/>
    <w:unhideWhenUsed/>
    <w:qFormat/>
    <w:uiPriority w:val="39"/>
    <w:pPr>
      <w:tabs>
        <w:tab w:val="right" w:leader="dot" w:pos="8296"/>
      </w:tabs>
      <w:spacing w:line="560" w:lineRule="exact"/>
      <w:ind w:firstLine="560"/>
      <w:jc w:val="left"/>
    </w:pPr>
    <w:rPr>
      <w:rFonts w:eastAsia="宋体" w:cs="Mongolian Baiti"/>
      <w:sz w:val="21"/>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21">
    <w:name w:val="Strong"/>
    <w:basedOn w:val="20"/>
    <w:qFormat/>
    <w:uiPriority w:val="0"/>
    <w:rPr>
      <w:b/>
      <w:bCs/>
    </w:rPr>
  </w:style>
  <w:style w:type="character" w:styleId="22">
    <w:name w:val="Hyperlink"/>
    <w:basedOn w:val="20"/>
    <w:unhideWhenUsed/>
    <w:qFormat/>
    <w:uiPriority w:val="0"/>
    <w:rPr>
      <w:color w:val="0000FF"/>
      <w:u w:val="single"/>
    </w:rPr>
  </w:style>
  <w:style w:type="character" w:customStyle="1" w:styleId="23">
    <w:name w:val="页眉 Char"/>
    <w:basedOn w:val="20"/>
    <w:link w:val="4"/>
    <w:qFormat/>
    <w:uiPriority w:val="99"/>
    <w:rPr>
      <w:sz w:val="18"/>
      <w:szCs w:val="18"/>
    </w:rPr>
  </w:style>
  <w:style w:type="character" w:customStyle="1" w:styleId="24">
    <w:name w:val="标题 1 Char"/>
    <w:basedOn w:val="20"/>
    <w:link w:val="5"/>
    <w:qFormat/>
    <w:uiPriority w:val="0"/>
    <w:rPr>
      <w:rFonts w:ascii="宋体" w:hAnsi="宋体" w:cs="宋体"/>
      <w:b/>
      <w:bCs/>
      <w:kern w:val="36"/>
      <w:sz w:val="48"/>
      <w:szCs w:val="48"/>
    </w:rPr>
  </w:style>
  <w:style w:type="character" w:customStyle="1" w:styleId="25">
    <w:name w:val="纯文本 Char"/>
    <w:basedOn w:val="20"/>
    <w:link w:val="10"/>
    <w:qFormat/>
    <w:uiPriority w:val="99"/>
    <w:rPr>
      <w:rFonts w:ascii="宋体" w:hAnsi="宋体" w:cs="宋体"/>
      <w:sz w:val="24"/>
      <w:szCs w:val="22"/>
    </w:rPr>
  </w:style>
  <w:style w:type="character" w:customStyle="1" w:styleId="26">
    <w:name w:val="日期 Char"/>
    <w:basedOn w:val="20"/>
    <w:link w:val="11"/>
    <w:semiHidden/>
    <w:qFormat/>
    <w:uiPriority w:val="0"/>
    <w:rPr>
      <w:rFonts w:ascii="Calibri" w:hAnsi="Calibri" w:cs="黑体"/>
      <w:kern w:val="2"/>
      <w:sz w:val="21"/>
      <w:szCs w:val="22"/>
    </w:rPr>
  </w:style>
  <w:style w:type="character" w:customStyle="1" w:styleId="27">
    <w:name w:val="批注框文本 Char"/>
    <w:basedOn w:val="20"/>
    <w:link w:val="13"/>
    <w:semiHidden/>
    <w:qFormat/>
    <w:uiPriority w:val="99"/>
    <w:rPr>
      <w:sz w:val="18"/>
      <w:szCs w:val="18"/>
    </w:rPr>
  </w:style>
  <w:style w:type="character" w:customStyle="1" w:styleId="28">
    <w:name w:val="页脚 Char"/>
    <w:basedOn w:val="20"/>
    <w:link w:val="14"/>
    <w:qFormat/>
    <w:uiPriority w:val="99"/>
    <w:rPr>
      <w:sz w:val="18"/>
      <w:szCs w:val="18"/>
    </w:rPr>
  </w:style>
  <w:style w:type="character" w:customStyle="1" w:styleId="29">
    <w:name w:val="目录 1 Char"/>
    <w:link w:val="15"/>
    <w:uiPriority w:val="0"/>
    <w:rPr>
      <w:rFonts w:ascii="黑体" w:eastAsia="黑体"/>
    </w:rPr>
  </w:style>
  <w:style w:type="character" w:customStyle="1" w:styleId="30">
    <w:name w:val="目录 2 Char"/>
    <w:link w:val="16"/>
    <w:uiPriority w:val="39"/>
    <w:rPr>
      <w:rFonts w:eastAsia="宋体" w:cs="Mongolian Baiti"/>
      <w:sz w:val="21"/>
    </w:rPr>
  </w:style>
  <w:style w:type="paragraph" w:customStyle="1" w:styleId="31">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32">
    <w:name w:val="p0"/>
    <w:basedOn w:val="1"/>
    <w:qFormat/>
    <w:uiPriority w:val="0"/>
    <w:pPr>
      <w:widowControl/>
    </w:pPr>
    <w:rPr>
      <w:rFonts w:ascii="Times New Roman" w:hAnsi="Times New Roman" w:cs="Times New Roman"/>
      <w:kern w:val="0"/>
      <w:szCs w:val="21"/>
    </w:rPr>
  </w:style>
  <w:style w:type="paragraph" w:customStyle="1" w:styleId="33">
    <w:name w:val="Char1 Char Char Char"/>
    <w:basedOn w:val="1"/>
    <w:qFormat/>
    <w:uiPriority w:val="0"/>
    <w:rPr>
      <w:rFonts w:ascii="Times New Roman" w:hAnsi="Times New Roman" w:cs="Times New Roman"/>
      <w:szCs w:val="24"/>
    </w:rPr>
  </w:style>
  <w:style w:type="paragraph" w:customStyle="1" w:styleId="34">
    <w:name w:val="列出段落1"/>
    <w:basedOn w:val="1"/>
    <w:unhideWhenUsed/>
    <w:qFormat/>
    <w:uiPriority w:val="99"/>
    <w:pPr>
      <w:ind w:firstLine="420" w:firstLineChars="200"/>
    </w:pPr>
  </w:style>
  <w:style w:type="character" w:customStyle="1" w:styleId="35">
    <w:name w:val="15"/>
    <w:basedOn w:val="20"/>
    <w:qFormat/>
    <w:uiPriority w:val="0"/>
    <w:rPr>
      <w:rFonts w:hint="default" w:ascii="Times New Roman" w:hAnsi="Times New Roman" w:cs="Times New Roman"/>
      <w:color w:val="CC0000"/>
    </w:rPr>
  </w:style>
  <w:style w:type="paragraph" w:customStyle="1" w:styleId="36">
    <w:name w:val="正文 New New New New New New New New New New New New New New New New New New New New New New"/>
    <w:basedOn w:val="1"/>
    <w:qFormat/>
    <w:uiPriority w:val="0"/>
    <w:rPr>
      <w:rFonts w:cs="Times New Roman"/>
      <w:szCs w:val="21"/>
    </w:rPr>
  </w:style>
  <w:style w:type="paragraph" w:customStyle="1" w:styleId="37">
    <w:name w:val="列出段落11"/>
    <w:basedOn w:val="1"/>
    <w:qFormat/>
    <w:uiPriority w:val="0"/>
    <w:pPr>
      <w:ind w:firstLine="420" w:firstLineChars="200"/>
    </w:pPr>
    <w:rPr>
      <w:rFonts w:cs="宋体"/>
      <w:szCs w:val="21"/>
    </w:rPr>
  </w:style>
  <w:style w:type="paragraph" w:customStyle="1" w:styleId="38">
    <w:name w:val="Default"/>
    <w:basedOn w:val="1"/>
    <w:qFormat/>
    <w:uiPriority w:val="0"/>
    <w:pPr>
      <w:autoSpaceDE w:val="0"/>
      <w:autoSpaceDN w:val="0"/>
      <w:adjustRightInd w:val="0"/>
      <w:jc w:val="left"/>
    </w:pPr>
    <w:rPr>
      <w:rFonts w:ascii="宋体" w:hAnsi="宋体" w:cs="宋体"/>
      <w:color w:val="000000"/>
      <w:kern w:val="0"/>
      <w:sz w:val="24"/>
      <w:szCs w:val="24"/>
    </w:rPr>
  </w:style>
  <w:style w:type="character" w:customStyle="1" w:styleId="39">
    <w:name w:val="16"/>
    <w:basedOn w:val="20"/>
    <w:qFormat/>
    <w:uiPriority w:val="0"/>
    <w:rPr>
      <w:rFonts w:hint="default" w:ascii="Times New Roman" w:hAnsi="Times New Roman" w:cs="Times New Roman"/>
      <w:color w:val="000000"/>
      <w:sz w:val="32"/>
      <w:szCs w:val="32"/>
    </w:rPr>
  </w:style>
  <w:style w:type="character" w:customStyle="1" w:styleId="40">
    <w:name w:val="17"/>
    <w:basedOn w:val="20"/>
    <w:qFormat/>
    <w:uiPriority w:val="0"/>
    <w:rPr>
      <w:rFonts w:hint="eastAsia" w:ascii="仿宋" w:hAnsi="仿宋" w:eastAsia="仿宋"/>
      <w:color w:val="000000"/>
      <w:sz w:val="32"/>
      <w:szCs w:val="32"/>
    </w:rPr>
  </w:style>
  <w:style w:type="paragraph" w:customStyle="1" w:styleId="41">
    <w:name w:val="黑体"/>
    <w:basedOn w:val="1"/>
    <w:qFormat/>
    <w:uiPriority w:val="0"/>
    <w:pPr>
      <w:spacing w:line="560" w:lineRule="exact"/>
    </w:pPr>
    <w:rPr>
      <w:rFonts w:eastAsia="黑体" w:cs="宋体"/>
      <w:b/>
      <w:bCs/>
      <w:sz w:val="32"/>
      <w:szCs w:val="32"/>
    </w:rPr>
  </w:style>
  <w:style w:type="paragraph" w:customStyle="1" w:styleId="42">
    <w:name w:val="表格"/>
    <w:qFormat/>
    <w:uiPriority w:val="99"/>
    <w:pPr>
      <w:widowControl w:val="0"/>
      <w:autoSpaceDE w:val="0"/>
      <w:autoSpaceDN w:val="0"/>
      <w:jc w:val="center"/>
      <w:textAlignment w:val="baseline"/>
    </w:pPr>
    <w:rPr>
      <w:rFonts w:ascii="楷体_GB2312" w:hAnsi="楷体_GB2312" w:eastAsia="楷体_GB2312" w:cs="Times New Roman"/>
      <w:color w:val="000000"/>
      <w:kern w:val="0"/>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3588</Words>
  <Characters>3649</Characters>
  <Lines>30</Lines>
  <Paragraphs>8</Paragraphs>
  <TotalTime>200</TotalTime>
  <ScaleCrop>false</ScaleCrop>
  <LinksUpToDate>false</LinksUpToDate>
  <CharactersWithSpaces>3658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2021-03-01T03:41:00Z</dcterms:created>
  <dc:creator>粮食局</dc:creator>
  <cp:lastModifiedBy>沐雪</cp:lastModifiedBy>
  <cp:lastPrinted>2024-03-04T01:40:17Z</cp:lastPrinted>
  <dcterms:modified xsi:type="dcterms:W3CDTF">2024-07-22T08:40:03Z</dcterms:modified>
  <dc:title>DDDDDDDDDDDDDDDDDDDDDDDDDDDDDDDDDDDDDDDDDDDDDDDDDDDDDDDDDDDDDDDDDDDDDDDDDDDDDDDDDDDDDDDDDDDDDDDDDDDDDDDDDDDDDDDDDDDDDDDDDDDDDDDDDDDDDDDDDDDDDDDDDDDDDDDD</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379851F69C1F488D84BDC1FD3E6A8186_13</vt:lpwstr>
  </property>
</Properties>
</file>