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2D9CC">
      <w:pPr>
        <w:keepNext w:val="0"/>
        <w:keepLines w:val="0"/>
        <w:pageBreakBefore w:val="0"/>
        <w:widowControl w:val="0"/>
        <w:kinsoku/>
        <w:wordWrap/>
        <w:overflowPunct w:val="0"/>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ge">
                  <wp:posOffset>702310</wp:posOffset>
                </wp:positionV>
                <wp:extent cx="5868035" cy="3265805"/>
                <wp:effectExtent l="4445" t="4445" r="13970" b="6350"/>
                <wp:wrapSquare wrapText="bothSides"/>
                <wp:docPr id="1" name="文本框 27"/>
                <wp:cNvGraphicFramePr/>
                <a:graphic xmlns:a="http://schemas.openxmlformats.org/drawingml/2006/main">
                  <a:graphicData uri="http://schemas.microsoft.com/office/word/2010/wordprocessingShape">
                    <wps:wsp>
                      <wps:cNvSpPr/>
                      <wps:spPr>
                        <a:xfrm>
                          <a:off x="0" y="0"/>
                          <a:ext cx="5868035" cy="3265805"/>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3EE55118">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36"/>
                                <w:szCs w:val="36"/>
                                <w:lang w:val="en-US" w:eastAsia="zh-CN"/>
                              </w:rPr>
                            </w:pPr>
                          </w:p>
                          <w:p w14:paraId="19E3283B">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w w:val="100"/>
                                <w:position w:val="0"/>
                                <w:sz w:val="36"/>
                                <w:szCs w:val="36"/>
                                <w:highlight w:val="none"/>
                                <w:lang w:val="en-US" w:eastAsia="zh-CN"/>
                              </w:rPr>
                            </w:pPr>
                            <w:r>
                              <w:rPr>
                                <w:rFonts w:hint="eastAsia" w:ascii="方正小标宋简体" w:hAnsi="方正小标宋简体" w:eastAsia="方正小标宋简体" w:cs="方正小标宋简体"/>
                                <w:b w:val="0"/>
                                <w:bCs w:val="0"/>
                                <w:spacing w:val="0"/>
                                <w:w w:val="100"/>
                                <w:position w:val="0"/>
                                <w:sz w:val="36"/>
                                <w:szCs w:val="36"/>
                                <w:highlight w:val="none"/>
                                <w:lang w:val="en-US" w:eastAsia="zh-CN"/>
                              </w:rPr>
                              <w:t>乌拉特中旗人民政府办公室</w:t>
                            </w:r>
                          </w:p>
                          <w:p w14:paraId="4DBCE3C1">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w w:val="100"/>
                                <w:position w:val="0"/>
                                <w:sz w:val="36"/>
                                <w:szCs w:val="36"/>
                                <w:highlight w:val="none"/>
                              </w:rPr>
                            </w:pPr>
                            <w:r>
                              <w:rPr>
                                <w:rFonts w:hint="eastAsia" w:ascii="方正小标宋简体" w:hAnsi="方正小标宋简体" w:eastAsia="方正小标宋简体" w:cs="方正小标宋简体"/>
                                <w:b w:val="0"/>
                                <w:bCs w:val="0"/>
                                <w:spacing w:val="0"/>
                                <w:w w:val="100"/>
                                <w:position w:val="0"/>
                                <w:sz w:val="36"/>
                                <w:szCs w:val="36"/>
                                <w:highlight w:val="none"/>
                              </w:rPr>
                              <w:t>关于</w:t>
                            </w:r>
                            <w:r>
                              <w:rPr>
                                <w:rFonts w:hint="eastAsia" w:ascii="方正小标宋简体" w:hAnsi="方正小标宋简体" w:eastAsia="方正小标宋简体" w:cs="方正小标宋简体"/>
                                <w:b w:val="0"/>
                                <w:bCs w:val="0"/>
                                <w:spacing w:val="0"/>
                                <w:w w:val="100"/>
                                <w:position w:val="0"/>
                                <w:sz w:val="36"/>
                                <w:szCs w:val="36"/>
                                <w:highlight w:val="none"/>
                                <w:lang w:val="en-US" w:eastAsia="zh-CN"/>
                              </w:rPr>
                              <w:t>公布</w:t>
                            </w:r>
                            <w:r>
                              <w:rPr>
                                <w:rFonts w:hint="eastAsia" w:ascii="方正小标宋简体" w:hAnsi="方正小标宋简体" w:eastAsia="方正小标宋简体" w:cs="方正小标宋简体"/>
                                <w:b w:val="0"/>
                                <w:bCs w:val="0"/>
                                <w:spacing w:val="0"/>
                                <w:w w:val="100"/>
                                <w:position w:val="0"/>
                                <w:sz w:val="36"/>
                                <w:szCs w:val="36"/>
                                <w:highlight w:val="none"/>
                              </w:rPr>
                              <w:t>《</w:t>
                            </w:r>
                            <w:r>
                              <w:rPr>
                                <w:rFonts w:hint="eastAsia" w:ascii="方正小标宋简体" w:hAnsi="方正小标宋简体" w:eastAsia="方正小标宋简体" w:cs="方正小标宋简体"/>
                                <w:b w:val="0"/>
                                <w:bCs w:val="0"/>
                                <w:sz w:val="36"/>
                                <w:szCs w:val="36"/>
                                <w:highlight w:val="none"/>
                              </w:rPr>
                              <w:t>乌拉特中旗</w:t>
                            </w:r>
                            <w:r>
                              <w:rPr>
                                <w:rFonts w:hint="eastAsia" w:ascii="方正小标宋简体" w:hAnsi="方正小标宋简体" w:eastAsia="方正小标宋简体" w:cs="方正小标宋简体"/>
                                <w:b w:val="0"/>
                                <w:bCs w:val="0"/>
                                <w:sz w:val="36"/>
                                <w:szCs w:val="36"/>
                                <w:highlight w:val="none"/>
                                <w:lang w:val="en-US" w:eastAsia="zh-CN"/>
                              </w:rPr>
                              <w:t>行政规范性文件清理结果</w:t>
                            </w:r>
                            <w:r>
                              <w:rPr>
                                <w:rFonts w:hint="eastAsia" w:ascii="方正小标宋简体" w:hAnsi="方正小标宋简体" w:eastAsia="方正小标宋简体" w:cs="方正小标宋简体"/>
                                <w:b w:val="0"/>
                                <w:bCs w:val="0"/>
                                <w:spacing w:val="0"/>
                                <w:w w:val="100"/>
                                <w:position w:val="0"/>
                                <w:sz w:val="36"/>
                                <w:szCs w:val="36"/>
                                <w:highlight w:val="none"/>
                              </w:rPr>
                              <w:t>》的通知</w:t>
                            </w:r>
                          </w:p>
                          <w:p w14:paraId="5279562B">
                            <w:pPr>
                              <w:pStyle w:val="35"/>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30"/>
                                <w:szCs w:val="30"/>
                                <w:lang w:val="en-US" w:eastAsia="zh-CN"/>
                              </w:rPr>
                            </w:pPr>
                          </w:p>
                          <w:p w14:paraId="57FB3747">
                            <w:pPr>
                              <w:pStyle w:val="35"/>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乌中政办发〔2025</w:t>
                            </w:r>
                            <w:r>
                              <w:rPr>
                                <w:rFonts w:hint="eastAsia" w:ascii="方正小标宋简体" w:hAnsi="方正小标宋简体" w:eastAsia="方正小标宋简体" w:cs="方正小标宋简体"/>
                                <w:sz w:val="30"/>
                                <w:szCs w:val="30"/>
                                <w:lang w:val="en-US" w:eastAsia="zh-CN"/>
                              </w:rPr>
                              <w:t>〕</w:t>
                            </w:r>
                            <w:r>
                              <w:rPr>
                                <w:rFonts w:hint="eastAsia" w:eastAsia="仿宋_GB2312" w:cs="Times New Roman"/>
                                <w:sz w:val="30"/>
                                <w:szCs w:val="30"/>
                                <w:lang w:val="en-US" w:eastAsia="zh-CN"/>
                              </w:rPr>
                              <w:t>28</w:t>
                            </w:r>
                            <w:r>
                              <w:rPr>
                                <w:rFonts w:hint="default" w:ascii="Times New Roman" w:hAnsi="Times New Roman" w:eastAsia="仿宋_GB2312" w:cs="Times New Roman"/>
                                <w:sz w:val="30"/>
                                <w:szCs w:val="30"/>
                                <w:lang w:val="en-US" w:eastAsia="zh-CN"/>
                              </w:rPr>
                              <w:t>号      2025年</w:t>
                            </w:r>
                            <w:r>
                              <w:rPr>
                                <w:rFonts w:hint="eastAsia" w:eastAsia="仿宋_GB2312" w:cs="Times New Roman"/>
                                <w:sz w:val="30"/>
                                <w:szCs w:val="30"/>
                                <w:lang w:val="en-US" w:eastAsia="zh-CN"/>
                              </w:rPr>
                              <w:t>9</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24</w:t>
                            </w:r>
                            <w:r>
                              <w:rPr>
                                <w:rFonts w:hint="default" w:ascii="Times New Roman" w:hAnsi="Times New Roman" w:eastAsia="仿宋_GB2312" w:cs="Times New Roman"/>
                                <w:sz w:val="30"/>
                                <w:szCs w:val="30"/>
                                <w:lang w:val="en-US" w:eastAsia="zh-CN"/>
                              </w:rPr>
                              <w:t>日</w:t>
                            </w:r>
                          </w:p>
                          <w:p w14:paraId="54FAE078">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各苏木镇人民政府，同和太种畜繁育中心，牧洋海牧场有限公司，</w:t>
                            </w:r>
                            <w:r>
                              <w:rPr>
                                <w:rFonts w:hint="default" w:ascii="Times New Roman" w:hAnsi="Times New Roman" w:eastAsia="仿宋_GB2312" w:cs="Times New Roman"/>
                                <w:sz w:val="21"/>
                                <w:szCs w:val="21"/>
                                <w:lang w:val="en-US" w:eastAsia="zh-CN"/>
                              </w:rPr>
                              <w:t>旗直</w:t>
                            </w:r>
                            <w:r>
                              <w:rPr>
                                <w:rFonts w:hint="eastAsia" w:ascii="Times New Roman" w:hAnsi="Times New Roman" w:eastAsia="仿宋_GB2312" w:cs="Times New Roman"/>
                                <w:sz w:val="21"/>
                                <w:szCs w:val="21"/>
                                <w:lang w:val="en-US" w:eastAsia="zh-CN"/>
                              </w:rPr>
                              <w:t>及驻旗</w:t>
                            </w:r>
                            <w:r>
                              <w:rPr>
                                <w:rFonts w:hint="default" w:ascii="Times New Roman" w:hAnsi="Times New Roman" w:eastAsia="仿宋_GB2312" w:cs="Times New Roman"/>
                                <w:sz w:val="21"/>
                                <w:szCs w:val="21"/>
                                <w:lang w:val="en-US" w:eastAsia="zh-CN"/>
                              </w:rPr>
                              <w:t>各</w:t>
                            </w:r>
                            <w:r>
                              <w:rPr>
                                <w:rFonts w:hint="eastAsia" w:ascii="Times New Roman" w:hAnsi="Times New Roman" w:eastAsia="仿宋_GB2312" w:cs="Times New Roman"/>
                                <w:sz w:val="21"/>
                                <w:szCs w:val="21"/>
                                <w:lang w:val="en-US" w:eastAsia="zh-CN"/>
                              </w:rPr>
                              <w:t>有</w:t>
                            </w:r>
                            <w:r>
                              <w:rPr>
                                <w:rFonts w:hint="default" w:ascii="Times New Roman" w:hAnsi="Times New Roman" w:eastAsia="仿宋_GB2312" w:cs="Times New Roman"/>
                                <w:sz w:val="21"/>
                                <w:szCs w:val="21"/>
                                <w:lang w:val="en-US" w:eastAsia="zh-CN"/>
                              </w:rPr>
                              <w:t>关单位：</w:t>
                            </w:r>
                          </w:p>
                          <w:p w14:paraId="35FCF15D">
                            <w:pPr>
                              <w:keepNext w:val="0"/>
                              <w:keepLines w:val="0"/>
                              <w:pageBreakBefore w:val="0"/>
                              <w:widowControl w:val="0"/>
                              <w:kinsoku/>
                              <w:wordWrap/>
                              <w:overflowPunct w:val="0"/>
                              <w:topLinePunct w:val="0"/>
                              <w:autoSpaceDE/>
                              <w:autoSpaceDN/>
                              <w:bidi w:val="0"/>
                              <w:adjustRightInd/>
                              <w:snapToGrid/>
                              <w:spacing w:line="560" w:lineRule="exact"/>
                              <w:ind w:firstLine="420" w:firstLineChars="200"/>
                              <w:textAlignment w:val="auto"/>
                              <w:rPr>
                                <w:rFonts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《乌拉特中旗行政规范性文件清理结果》</w:t>
                            </w:r>
                            <w:r>
                              <w:rPr>
                                <w:rFonts w:hint="eastAsia" w:ascii="Times New Roman" w:hAnsi="Times New Roman" w:eastAsia="仿宋_GB2312" w:cs="Times New Roman"/>
                                <w:sz w:val="21"/>
                                <w:szCs w:val="21"/>
                                <w:lang w:val="en-US" w:eastAsia="zh-CN"/>
                              </w:rPr>
                              <w:t>经旗人民政府2025年第十一次常务会议研究通过，现</w:t>
                            </w:r>
                            <w:r>
                              <w:rPr>
                                <w:rFonts w:hint="default" w:ascii="Times New Roman" w:hAnsi="Times New Roman" w:eastAsia="仿宋_GB2312" w:cs="Times New Roman"/>
                                <w:sz w:val="21"/>
                                <w:szCs w:val="21"/>
                                <w:lang w:val="en-US" w:eastAsia="zh-CN"/>
                              </w:rPr>
                              <w:t>印发给你们，请认真</w:t>
                            </w:r>
                            <w:r>
                              <w:rPr>
                                <w:rFonts w:hint="eastAsia" w:ascii="Times New Roman" w:hAnsi="Times New Roman" w:eastAsia="仿宋_GB2312" w:cs="Times New Roman"/>
                                <w:sz w:val="21"/>
                                <w:szCs w:val="21"/>
                                <w:lang w:val="en-US" w:eastAsia="zh-CN"/>
                              </w:rPr>
                              <w:t>遵照执行</w:t>
                            </w:r>
                            <w:r>
                              <w:rPr>
                                <w:rFonts w:hint="default" w:ascii="Times New Roman" w:hAnsi="Times New Roman" w:eastAsia="仿宋_GB2312" w:cs="Times New Roman"/>
                                <w:sz w:val="21"/>
                                <w:szCs w:val="21"/>
                                <w:lang w:val="en-US" w:eastAsia="zh-CN"/>
                              </w:rPr>
                              <w:t>。</w:t>
                            </w:r>
                          </w:p>
                          <w:p w14:paraId="3A2F4A2A">
                            <w:pPr>
                              <w:keepNext w:val="0"/>
                              <w:keepLines w:val="0"/>
                              <w:pageBreakBefore w:val="0"/>
                              <w:widowControl w:val="0"/>
                              <w:kinsoku/>
                              <w:wordWrap/>
                              <w:overflowPunct w:val="0"/>
                              <w:topLinePunct w:val="0"/>
                              <w:autoSpaceDE/>
                              <w:autoSpaceDN/>
                              <w:bidi w:val="0"/>
                              <w:adjustRightInd/>
                              <w:snapToGrid/>
                              <w:spacing w:line="560" w:lineRule="exact"/>
                              <w:textAlignment w:val="auto"/>
                              <w:rPr>
                                <w:rFonts w:ascii="仿宋" w:hAnsi="仿宋" w:eastAsia="仿宋" w:cs="仿宋"/>
                                <w:sz w:val="32"/>
                              </w:rPr>
                            </w:pPr>
                          </w:p>
                          <w:p w14:paraId="281049AC">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ascii="仿宋_GB2312" w:hAnsi="Times New Roman" w:eastAsia="仿宋_GB2312"/>
                                <w:sz w:val="24"/>
                                <w:szCs w:val="24"/>
                              </w:rPr>
                            </w:pPr>
                          </w:p>
                          <w:p w14:paraId="30579CC6">
                            <w:pPr>
                              <w:keepNext w:val="0"/>
                              <w:keepLines w:val="0"/>
                              <w:pageBreakBefore w:val="0"/>
                              <w:widowControl w:val="0"/>
                              <w:kinsoku/>
                              <w:wordWrap/>
                              <w:overflowPunct w:val="0"/>
                              <w:topLinePunct w:val="0"/>
                              <w:autoSpaceDE/>
                              <w:autoSpaceDN/>
                              <w:bidi w:val="0"/>
                              <w:adjustRightInd/>
                              <w:snapToGrid/>
                              <w:spacing w:line="560" w:lineRule="exact"/>
                              <w:textAlignment w:val="auto"/>
                              <w:rPr>
                                <w:szCs w:val="32"/>
                              </w:rPr>
                            </w:pPr>
                          </w:p>
                        </w:txbxContent>
                      </wps:txbx>
                      <wps:bodyPr vert="horz" wrap="square" anchor="t" anchorCtr="0" upright="1"/>
                    </wps:wsp>
                  </a:graphicData>
                </a:graphic>
              </wp:anchor>
            </w:drawing>
          </mc:Choice>
          <mc:Fallback>
            <w:pict>
              <v:rect id="文本框 27" o:spid="_x0000_s1026" o:spt="1" style="position:absolute;left:0pt;margin-left:1.8pt;margin-top:55.3pt;height:257.15pt;width:462.05pt;mso-position-vertical-relative:page;mso-wrap-distance-bottom:0pt;mso-wrap-distance-left:9pt;mso-wrap-distance-right:9pt;mso-wrap-distance-top:0pt;z-index:251659264;mso-width-relative:page;mso-height-relative:page;" fillcolor="#FFFFFF" filled="t" stroked="t" coordsize="21600,21600" o:gfxdata="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Att5TX&#10;AAAACQEAAA8AAAAAAAAAAQAgAAAAIgAAAGRycy9kb3ducmV2LnhtbFBLAQIUABQAAAAIAIdO4kA+&#10;bkSDIQIAAGEEAAAOAAAAAAAAAAEAIAAAACYBAABkcnMvZTJvRG9jLnhtbFBLBQYAAAAABgAGAFkB&#10;AAC5BQAAAAA=&#10;">
                <v:fill on="t" focussize="0,0"/>
                <v:stroke weight="0.5pt" color="#FFFFFF" joinstyle="miter"/>
                <v:imagedata o:title=""/>
                <o:lock v:ext="edit" aspectratio="f"/>
                <v:textbox>
                  <w:txbxContent>
                    <w:p w14:paraId="3EE55118">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36"/>
                          <w:szCs w:val="36"/>
                          <w:lang w:val="en-US" w:eastAsia="zh-CN"/>
                        </w:rPr>
                      </w:pPr>
                    </w:p>
                    <w:p w14:paraId="19E3283B">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w w:val="100"/>
                          <w:position w:val="0"/>
                          <w:sz w:val="36"/>
                          <w:szCs w:val="36"/>
                          <w:highlight w:val="none"/>
                          <w:lang w:val="en-US" w:eastAsia="zh-CN"/>
                        </w:rPr>
                      </w:pPr>
                      <w:r>
                        <w:rPr>
                          <w:rFonts w:hint="eastAsia" w:ascii="方正小标宋简体" w:hAnsi="方正小标宋简体" w:eastAsia="方正小标宋简体" w:cs="方正小标宋简体"/>
                          <w:b w:val="0"/>
                          <w:bCs w:val="0"/>
                          <w:spacing w:val="0"/>
                          <w:w w:val="100"/>
                          <w:position w:val="0"/>
                          <w:sz w:val="36"/>
                          <w:szCs w:val="36"/>
                          <w:highlight w:val="none"/>
                          <w:lang w:val="en-US" w:eastAsia="zh-CN"/>
                        </w:rPr>
                        <w:t>乌拉特中旗人民政府办公室</w:t>
                      </w:r>
                    </w:p>
                    <w:p w14:paraId="4DBCE3C1">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w w:val="100"/>
                          <w:position w:val="0"/>
                          <w:sz w:val="36"/>
                          <w:szCs w:val="36"/>
                          <w:highlight w:val="none"/>
                        </w:rPr>
                      </w:pPr>
                      <w:r>
                        <w:rPr>
                          <w:rFonts w:hint="eastAsia" w:ascii="方正小标宋简体" w:hAnsi="方正小标宋简体" w:eastAsia="方正小标宋简体" w:cs="方正小标宋简体"/>
                          <w:b w:val="0"/>
                          <w:bCs w:val="0"/>
                          <w:spacing w:val="0"/>
                          <w:w w:val="100"/>
                          <w:position w:val="0"/>
                          <w:sz w:val="36"/>
                          <w:szCs w:val="36"/>
                          <w:highlight w:val="none"/>
                        </w:rPr>
                        <w:t>关于</w:t>
                      </w:r>
                      <w:r>
                        <w:rPr>
                          <w:rFonts w:hint="eastAsia" w:ascii="方正小标宋简体" w:hAnsi="方正小标宋简体" w:eastAsia="方正小标宋简体" w:cs="方正小标宋简体"/>
                          <w:b w:val="0"/>
                          <w:bCs w:val="0"/>
                          <w:spacing w:val="0"/>
                          <w:w w:val="100"/>
                          <w:position w:val="0"/>
                          <w:sz w:val="36"/>
                          <w:szCs w:val="36"/>
                          <w:highlight w:val="none"/>
                          <w:lang w:val="en-US" w:eastAsia="zh-CN"/>
                        </w:rPr>
                        <w:t>公布</w:t>
                      </w:r>
                      <w:r>
                        <w:rPr>
                          <w:rFonts w:hint="eastAsia" w:ascii="方正小标宋简体" w:hAnsi="方正小标宋简体" w:eastAsia="方正小标宋简体" w:cs="方正小标宋简体"/>
                          <w:b w:val="0"/>
                          <w:bCs w:val="0"/>
                          <w:spacing w:val="0"/>
                          <w:w w:val="100"/>
                          <w:position w:val="0"/>
                          <w:sz w:val="36"/>
                          <w:szCs w:val="36"/>
                          <w:highlight w:val="none"/>
                        </w:rPr>
                        <w:t>《</w:t>
                      </w:r>
                      <w:r>
                        <w:rPr>
                          <w:rFonts w:hint="eastAsia" w:ascii="方正小标宋简体" w:hAnsi="方正小标宋简体" w:eastAsia="方正小标宋简体" w:cs="方正小标宋简体"/>
                          <w:b w:val="0"/>
                          <w:bCs w:val="0"/>
                          <w:sz w:val="36"/>
                          <w:szCs w:val="36"/>
                          <w:highlight w:val="none"/>
                        </w:rPr>
                        <w:t>乌拉特中旗</w:t>
                      </w:r>
                      <w:r>
                        <w:rPr>
                          <w:rFonts w:hint="eastAsia" w:ascii="方正小标宋简体" w:hAnsi="方正小标宋简体" w:eastAsia="方正小标宋简体" w:cs="方正小标宋简体"/>
                          <w:b w:val="0"/>
                          <w:bCs w:val="0"/>
                          <w:sz w:val="36"/>
                          <w:szCs w:val="36"/>
                          <w:highlight w:val="none"/>
                          <w:lang w:val="en-US" w:eastAsia="zh-CN"/>
                        </w:rPr>
                        <w:t>行政规范性文件清理结果</w:t>
                      </w:r>
                      <w:r>
                        <w:rPr>
                          <w:rFonts w:hint="eastAsia" w:ascii="方正小标宋简体" w:hAnsi="方正小标宋简体" w:eastAsia="方正小标宋简体" w:cs="方正小标宋简体"/>
                          <w:b w:val="0"/>
                          <w:bCs w:val="0"/>
                          <w:spacing w:val="0"/>
                          <w:w w:val="100"/>
                          <w:position w:val="0"/>
                          <w:sz w:val="36"/>
                          <w:szCs w:val="36"/>
                          <w:highlight w:val="none"/>
                        </w:rPr>
                        <w:t>》的通知</w:t>
                      </w:r>
                    </w:p>
                    <w:p w14:paraId="5279562B">
                      <w:pPr>
                        <w:pStyle w:val="35"/>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30"/>
                          <w:szCs w:val="30"/>
                          <w:lang w:val="en-US" w:eastAsia="zh-CN"/>
                        </w:rPr>
                      </w:pPr>
                    </w:p>
                    <w:p w14:paraId="57FB3747">
                      <w:pPr>
                        <w:pStyle w:val="35"/>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乌中政办发〔2025</w:t>
                      </w:r>
                      <w:r>
                        <w:rPr>
                          <w:rFonts w:hint="eastAsia" w:ascii="方正小标宋简体" w:hAnsi="方正小标宋简体" w:eastAsia="方正小标宋简体" w:cs="方正小标宋简体"/>
                          <w:sz w:val="30"/>
                          <w:szCs w:val="30"/>
                          <w:lang w:val="en-US" w:eastAsia="zh-CN"/>
                        </w:rPr>
                        <w:t>〕</w:t>
                      </w:r>
                      <w:r>
                        <w:rPr>
                          <w:rFonts w:hint="eastAsia" w:eastAsia="仿宋_GB2312" w:cs="Times New Roman"/>
                          <w:sz w:val="30"/>
                          <w:szCs w:val="30"/>
                          <w:lang w:val="en-US" w:eastAsia="zh-CN"/>
                        </w:rPr>
                        <w:t>28</w:t>
                      </w:r>
                      <w:r>
                        <w:rPr>
                          <w:rFonts w:hint="default" w:ascii="Times New Roman" w:hAnsi="Times New Roman" w:eastAsia="仿宋_GB2312" w:cs="Times New Roman"/>
                          <w:sz w:val="30"/>
                          <w:szCs w:val="30"/>
                          <w:lang w:val="en-US" w:eastAsia="zh-CN"/>
                        </w:rPr>
                        <w:t>号      2025年</w:t>
                      </w:r>
                      <w:r>
                        <w:rPr>
                          <w:rFonts w:hint="eastAsia" w:eastAsia="仿宋_GB2312" w:cs="Times New Roman"/>
                          <w:sz w:val="30"/>
                          <w:szCs w:val="30"/>
                          <w:lang w:val="en-US" w:eastAsia="zh-CN"/>
                        </w:rPr>
                        <w:t>9</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24</w:t>
                      </w:r>
                      <w:r>
                        <w:rPr>
                          <w:rFonts w:hint="default" w:ascii="Times New Roman" w:hAnsi="Times New Roman" w:eastAsia="仿宋_GB2312" w:cs="Times New Roman"/>
                          <w:sz w:val="30"/>
                          <w:szCs w:val="30"/>
                          <w:lang w:val="en-US" w:eastAsia="zh-CN"/>
                        </w:rPr>
                        <w:t>日</w:t>
                      </w:r>
                    </w:p>
                    <w:p w14:paraId="54FAE078">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各苏木镇人民政府，同和太种畜繁育中心，牧洋海牧场有限公司，</w:t>
                      </w:r>
                      <w:r>
                        <w:rPr>
                          <w:rFonts w:hint="default" w:ascii="Times New Roman" w:hAnsi="Times New Roman" w:eastAsia="仿宋_GB2312" w:cs="Times New Roman"/>
                          <w:sz w:val="21"/>
                          <w:szCs w:val="21"/>
                          <w:lang w:val="en-US" w:eastAsia="zh-CN"/>
                        </w:rPr>
                        <w:t>旗直</w:t>
                      </w:r>
                      <w:r>
                        <w:rPr>
                          <w:rFonts w:hint="eastAsia" w:ascii="Times New Roman" w:hAnsi="Times New Roman" w:eastAsia="仿宋_GB2312" w:cs="Times New Roman"/>
                          <w:sz w:val="21"/>
                          <w:szCs w:val="21"/>
                          <w:lang w:val="en-US" w:eastAsia="zh-CN"/>
                        </w:rPr>
                        <w:t>及驻旗</w:t>
                      </w:r>
                      <w:r>
                        <w:rPr>
                          <w:rFonts w:hint="default" w:ascii="Times New Roman" w:hAnsi="Times New Roman" w:eastAsia="仿宋_GB2312" w:cs="Times New Roman"/>
                          <w:sz w:val="21"/>
                          <w:szCs w:val="21"/>
                          <w:lang w:val="en-US" w:eastAsia="zh-CN"/>
                        </w:rPr>
                        <w:t>各</w:t>
                      </w:r>
                      <w:r>
                        <w:rPr>
                          <w:rFonts w:hint="eastAsia" w:ascii="Times New Roman" w:hAnsi="Times New Roman" w:eastAsia="仿宋_GB2312" w:cs="Times New Roman"/>
                          <w:sz w:val="21"/>
                          <w:szCs w:val="21"/>
                          <w:lang w:val="en-US" w:eastAsia="zh-CN"/>
                        </w:rPr>
                        <w:t>有</w:t>
                      </w:r>
                      <w:r>
                        <w:rPr>
                          <w:rFonts w:hint="default" w:ascii="Times New Roman" w:hAnsi="Times New Roman" w:eastAsia="仿宋_GB2312" w:cs="Times New Roman"/>
                          <w:sz w:val="21"/>
                          <w:szCs w:val="21"/>
                          <w:lang w:val="en-US" w:eastAsia="zh-CN"/>
                        </w:rPr>
                        <w:t>关单位：</w:t>
                      </w:r>
                    </w:p>
                    <w:p w14:paraId="35FCF15D">
                      <w:pPr>
                        <w:keepNext w:val="0"/>
                        <w:keepLines w:val="0"/>
                        <w:pageBreakBefore w:val="0"/>
                        <w:widowControl w:val="0"/>
                        <w:kinsoku/>
                        <w:wordWrap/>
                        <w:overflowPunct w:val="0"/>
                        <w:topLinePunct w:val="0"/>
                        <w:autoSpaceDE/>
                        <w:autoSpaceDN/>
                        <w:bidi w:val="0"/>
                        <w:adjustRightInd/>
                        <w:snapToGrid/>
                        <w:spacing w:line="560" w:lineRule="exact"/>
                        <w:ind w:firstLine="420" w:firstLineChars="200"/>
                        <w:textAlignment w:val="auto"/>
                        <w:rPr>
                          <w:rFonts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《乌拉特中旗行政规范性文件清理结果》</w:t>
                      </w:r>
                      <w:r>
                        <w:rPr>
                          <w:rFonts w:hint="eastAsia" w:ascii="Times New Roman" w:hAnsi="Times New Roman" w:eastAsia="仿宋_GB2312" w:cs="Times New Roman"/>
                          <w:sz w:val="21"/>
                          <w:szCs w:val="21"/>
                          <w:lang w:val="en-US" w:eastAsia="zh-CN"/>
                        </w:rPr>
                        <w:t>经旗人民政府2025年第十一次常务会议研究通过，现</w:t>
                      </w:r>
                      <w:r>
                        <w:rPr>
                          <w:rFonts w:hint="default" w:ascii="Times New Roman" w:hAnsi="Times New Roman" w:eastAsia="仿宋_GB2312" w:cs="Times New Roman"/>
                          <w:sz w:val="21"/>
                          <w:szCs w:val="21"/>
                          <w:lang w:val="en-US" w:eastAsia="zh-CN"/>
                        </w:rPr>
                        <w:t>印发给你们，请认真</w:t>
                      </w:r>
                      <w:r>
                        <w:rPr>
                          <w:rFonts w:hint="eastAsia" w:ascii="Times New Roman" w:hAnsi="Times New Roman" w:eastAsia="仿宋_GB2312" w:cs="Times New Roman"/>
                          <w:sz w:val="21"/>
                          <w:szCs w:val="21"/>
                          <w:lang w:val="en-US" w:eastAsia="zh-CN"/>
                        </w:rPr>
                        <w:t>遵照执行</w:t>
                      </w:r>
                      <w:r>
                        <w:rPr>
                          <w:rFonts w:hint="default" w:ascii="Times New Roman" w:hAnsi="Times New Roman" w:eastAsia="仿宋_GB2312" w:cs="Times New Roman"/>
                          <w:sz w:val="21"/>
                          <w:szCs w:val="21"/>
                          <w:lang w:val="en-US" w:eastAsia="zh-CN"/>
                        </w:rPr>
                        <w:t>。</w:t>
                      </w:r>
                    </w:p>
                    <w:p w14:paraId="3A2F4A2A">
                      <w:pPr>
                        <w:keepNext w:val="0"/>
                        <w:keepLines w:val="0"/>
                        <w:pageBreakBefore w:val="0"/>
                        <w:widowControl w:val="0"/>
                        <w:kinsoku/>
                        <w:wordWrap/>
                        <w:overflowPunct w:val="0"/>
                        <w:topLinePunct w:val="0"/>
                        <w:autoSpaceDE/>
                        <w:autoSpaceDN/>
                        <w:bidi w:val="0"/>
                        <w:adjustRightInd/>
                        <w:snapToGrid/>
                        <w:spacing w:line="560" w:lineRule="exact"/>
                        <w:textAlignment w:val="auto"/>
                        <w:rPr>
                          <w:rFonts w:ascii="仿宋" w:hAnsi="仿宋" w:eastAsia="仿宋" w:cs="仿宋"/>
                          <w:sz w:val="32"/>
                        </w:rPr>
                      </w:pPr>
                    </w:p>
                    <w:p w14:paraId="281049AC">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ascii="仿宋_GB2312" w:hAnsi="Times New Roman" w:eastAsia="仿宋_GB2312"/>
                          <w:sz w:val="24"/>
                          <w:szCs w:val="24"/>
                        </w:rPr>
                      </w:pPr>
                    </w:p>
                    <w:p w14:paraId="30579CC6">
                      <w:pPr>
                        <w:keepNext w:val="0"/>
                        <w:keepLines w:val="0"/>
                        <w:pageBreakBefore w:val="0"/>
                        <w:widowControl w:val="0"/>
                        <w:kinsoku/>
                        <w:wordWrap/>
                        <w:overflowPunct w:val="0"/>
                        <w:topLinePunct w:val="0"/>
                        <w:autoSpaceDE/>
                        <w:autoSpaceDN/>
                        <w:bidi w:val="0"/>
                        <w:adjustRightInd/>
                        <w:snapToGrid/>
                        <w:spacing w:line="560" w:lineRule="exact"/>
                        <w:textAlignment w:val="auto"/>
                        <w:rPr>
                          <w:szCs w:val="32"/>
                        </w:rPr>
                      </w:pPr>
                    </w:p>
                  </w:txbxContent>
                </v:textbox>
                <w10:wrap type="square"/>
              </v:rect>
            </w:pict>
          </mc:Fallback>
        </mc:AlternateContent>
      </w:r>
      <w:r>
        <w:rPr>
          <w:rFonts w:hint="default" w:ascii="Times New Roman" w:hAnsi="Times New Roman" w:eastAsia="仿宋_GB2312" w:cs="Times New Roman"/>
          <w:spacing w:val="0"/>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ge">
                  <wp:posOffset>4019550</wp:posOffset>
                </wp:positionV>
                <wp:extent cx="5868035" cy="511175"/>
                <wp:effectExtent l="0" t="0" r="18415" b="3175"/>
                <wp:wrapTopAndBottom/>
                <wp:docPr id="2" name="文本框 100"/>
                <wp:cNvGraphicFramePr/>
                <a:graphic xmlns:a="http://schemas.openxmlformats.org/drawingml/2006/main">
                  <a:graphicData uri="http://schemas.microsoft.com/office/word/2010/wordprocessingShape">
                    <wps:wsp>
                      <wps:cNvSpPr txBox="1"/>
                      <wps:spPr>
                        <a:xfrm>
                          <a:off x="0" y="0"/>
                          <a:ext cx="5868035" cy="511175"/>
                        </a:xfrm>
                        <a:prstGeom prst="rect">
                          <a:avLst/>
                        </a:prstGeom>
                        <a:solidFill>
                          <a:srgbClr val="FFFFFF"/>
                        </a:solidFill>
                        <a:ln w="6350">
                          <a:noFill/>
                        </a:ln>
                      </wps:spPr>
                      <wps:txbx>
                        <w:txbxContent>
                          <w:p w14:paraId="1F819A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highlight w:val="none"/>
                                <w:lang w:eastAsia="zh-CN"/>
                              </w:rPr>
                            </w:pPr>
                            <w:r>
                              <w:rPr>
                                <w:rFonts w:hint="eastAsia" w:ascii="方正小标宋简体" w:hAnsi="方正小标宋简体" w:eastAsia="方正小标宋简体" w:cs="方正小标宋简体"/>
                                <w:b w:val="0"/>
                                <w:bCs w:val="0"/>
                                <w:sz w:val="32"/>
                                <w:szCs w:val="32"/>
                                <w:highlight w:val="none"/>
                              </w:rPr>
                              <w:t>乌拉特中旗</w:t>
                            </w:r>
                            <w:r>
                              <w:rPr>
                                <w:rFonts w:hint="eastAsia" w:ascii="方正小标宋简体" w:hAnsi="方正小标宋简体" w:eastAsia="方正小标宋简体" w:cs="方正小标宋简体"/>
                                <w:b w:val="0"/>
                                <w:bCs w:val="0"/>
                                <w:sz w:val="32"/>
                                <w:szCs w:val="32"/>
                                <w:highlight w:val="none"/>
                                <w:lang w:val="en-US" w:eastAsia="zh-CN"/>
                              </w:rPr>
                              <w:t>行政规范性文件清理结果</w:t>
                            </w:r>
                          </w:p>
                          <w:p w14:paraId="3B410FA1"/>
                        </w:txbxContent>
                      </wps:txbx>
                      <wps:bodyPr vert="horz" wrap="square" anchor="t" anchorCtr="0" upright="1"/>
                    </wps:wsp>
                  </a:graphicData>
                </a:graphic>
              </wp:anchor>
            </w:drawing>
          </mc:Choice>
          <mc:Fallback>
            <w:pict>
              <v:shape id="文本框 100" o:spid="_x0000_s1026" o:spt="202" type="#_x0000_t202" style="position:absolute;left:0pt;margin-left:3pt;margin-top:316.5pt;height:40.25pt;width:462.05pt;mso-position-vertical-relative:page;mso-wrap-distance-bottom:0pt;mso-wrap-distance-top:0pt;z-index:251660288;mso-width-relative:page;mso-height-relative:page;" fillcolor="#FFFFFF" filled="t" stroked="f" coordsize="21600,21600" o:gfxdata="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ybgu+1AAAAAkB&#10;AAAPAAAAAAAAAAEAIAAAACIAAABkcnMvZG93bnJldi54bWxQSwECFAAUAAAACACHTuJA56ezm+YB&#10;AAC1AwAADgAAAAAAAAABACAAAAAjAQAAZHJzL2Uyb0RvYy54bWxQSwUGAAAAAAYABgBZAQAAewUA&#10;AAAA&#10;">
                <v:fill on="t" focussize="0,0"/>
                <v:stroke on="f" weight="0.5pt"/>
                <v:imagedata o:title=""/>
                <o:lock v:ext="edit" aspectratio="f"/>
                <v:textbox>
                  <w:txbxContent>
                    <w:p w14:paraId="1F819A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highlight w:val="none"/>
                          <w:lang w:eastAsia="zh-CN"/>
                        </w:rPr>
                      </w:pPr>
                      <w:r>
                        <w:rPr>
                          <w:rFonts w:hint="eastAsia" w:ascii="方正小标宋简体" w:hAnsi="方正小标宋简体" w:eastAsia="方正小标宋简体" w:cs="方正小标宋简体"/>
                          <w:b w:val="0"/>
                          <w:bCs w:val="0"/>
                          <w:sz w:val="32"/>
                          <w:szCs w:val="32"/>
                          <w:highlight w:val="none"/>
                        </w:rPr>
                        <w:t>乌拉特中旗</w:t>
                      </w:r>
                      <w:r>
                        <w:rPr>
                          <w:rFonts w:hint="eastAsia" w:ascii="方正小标宋简体" w:hAnsi="方正小标宋简体" w:eastAsia="方正小标宋简体" w:cs="方正小标宋简体"/>
                          <w:b w:val="0"/>
                          <w:bCs w:val="0"/>
                          <w:sz w:val="32"/>
                          <w:szCs w:val="32"/>
                          <w:highlight w:val="none"/>
                          <w:lang w:val="en-US" w:eastAsia="zh-CN"/>
                        </w:rPr>
                        <w:t>行政规范性文件清理结果</w:t>
                      </w:r>
                    </w:p>
                    <w:p w14:paraId="3B410FA1"/>
                  </w:txbxContent>
                </v:textbox>
                <w10:wrap type="topAndBottom"/>
              </v:shape>
            </w:pict>
          </mc:Fallback>
        </mc:AlternateContent>
      </w:r>
      <w:r>
        <w:rPr>
          <w:rFonts w:hint="default" w:ascii="Times New Roman" w:hAnsi="Times New Roman" w:eastAsia="仿宋_GB2312" w:cs="Times New Roman"/>
          <w:b w:val="0"/>
          <w:bCs w:val="0"/>
          <w:spacing w:val="0"/>
          <w:sz w:val="28"/>
          <w:szCs w:val="28"/>
          <w:lang w:val="en-US" w:eastAsia="zh-CN"/>
        </w:rPr>
        <w:t>为全面贯彻习近平新时代中国特色社会主义思想，落实习近平法治思想以及党的二十大和二十届二中、三中全会精神，确保法制统一和政令畅通，助力我旗法治政府创建，按照《内蒙古自治区行政规范性文件管理办法》和《内蒙古自治区人民政府办公厅关于开展行政规范性文件清理工作的通知》有关要求，现对列入清理范围的行政规范性文件进行清理，结果如下：</w:t>
      </w:r>
    </w:p>
    <w:p w14:paraId="71C47512">
      <w:pPr>
        <w:keepNext w:val="0"/>
        <w:keepLines w:val="0"/>
        <w:pageBreakBefore w:val="0"/>
        <w:widowControl w:val="0"/>
        <w:kinsoku/>
        <w:wordWrap/>
        <w:overflowPunct w:val="0"/>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一、</w:t>
      </w:r>
      <w:r>
        <w:rPr>
          <w:rFonts w:hint="default" w:ascii="Times New Roman" w:hAnsi="Times New Roman" w:eastAsia="仿宋_GB2312" w:cs="Times New Roman"/>
          <w:b w:val="0"/>
          <w:bCs w:val="0"/>
          <w:spacing w:val="0"/>
          <w:sz w:val="28"/>
          <w:szCs w:val="28"/>
          <w:lang w:val="en-US" w:eastAsia="zh-CN"/>
        </w:rPr>
        <w:t>继续有效行政规范性文件 3 件，废止和宣布失效行政规范性文件 3 件（目录详见附件 1 、2）。</w:t>
      </w:r>
    </w:p>
    <w:p w14:paraId="1B8D4F7A">
      <w:pPr>
        <w:keepNext w:val="0"/>
        <w:keepLines w:val="0"/>
        <w:pageBreakBefore w:val="0"/>
        <w:widowControl w:val="0"/>
        <w:kinsoku/>
        <w:wordWrap/>
        <w:overflowPunct w:val="0"/>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二、</w:t>
      </w:r>
      <w:r>
        <w:rPr>
          <w:rFonts w:hint="default" w:ascii="Times New Roman" w:hAnsi="Times New Roman" w:eastAsia="仿宋_GB2312" w:cs="Times New Roman"/>
          <w:b w:val="0"/>
          <w:bCs w:val="0"/>
          <w:spacing w:val="0"/>
          <w:sz w:val="28"/>
          <w:szCs w:val="28"/>
          <w:lang w:val="en-US" w:eastAsia="zh-CN"/>
        </w:rPr>
        <w:t>凡列入废止和宣布失效目录的行政规范性文件，自清理结果发布之日起一律停止执行，今后不得作为行政管理依据。</w:t>
      </w:r>
    </w:p>
    <w:p w14:paraId="25D34C9F">
      <w:pPr>
        <w:keepNext w:val="0"/>
        <w:keepLines w:val="0"/>
        <w:pageBreakBefore w:val="0"/>
        <w:widowControl w:val="0"/>
        <w:kinsoku/>
        <w:wordWrap/>
        <w:overflowPunct w:val="0"/>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_GB2312" w:cs="Times New Roman"/>
          <w:b w:val="0"/>
          <w:bCs w:val="0"/>
          <w:spacing w:val="0"/>
          <w:sz w:val="28"/>
          <w:szCs w:val="28"/>
          <w:lang w:val="en-US" w:eastAsia="zh-CN"/>
        </w:rPr>
      </w:pPr>
    </w:p>
    <w:p w14:paraId="456F41AE">
      <w:pPr>
        <w:pStyle w:val="8"/>
        <w:keepNext w:val="0"/>
        <w:keepLines w:val="0"/>
        <w:pageBreakBefore w:val="0"/>
        <w:widowControl w:val="0"/>
        <w:kinsoku/>
        <w:wordWrap/>
        <w:overflowPunct/>
        <w:topLinePunct w:val="0"/>
        <w:autoSpaceDE/>
        <w:autoSpaceDN/>
        <w:bidi w:val="0"/>
        <w:adjustRightInd/>
        <w:snapToGrid/>
        <w:spacing w:after="0" w:line="560" w:lineRule="exact"/>
        <w:ind w:left="1399" w:leftChars="266" w:right="0" w:hanging="840" w:hangingChars="300"/>
        <w:jc w:val="both"/>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附件：1.乌拉特中旗本级继续有效行政规范性文件目录</w:t>
      </w:r>
      <w:r>
        <w:rPr>
          <w:rFonts w:hint="default" w:ascii="Times New Roman" w:hAnsi="Times New Roman" w:eastAsia="仿宋_GB2312" w:cs="Times New Roman"/>
          <w:b w:val="0"/>
          <w:bCs w:val="0"/>
          <w:spacing w:val="-11"/>
          <w:kern w:val="2"/>
          <w:sz w:val="28"/>
          <w:szCs w:val="28"/>
          <w:lang w:val="en-US" w:eastAsia="zh-CN" w:bidi="ar-SA"/>
        </w:rPr>
        <w:t>（截至 2025 年 9 月1日）</w:t>
      </w:r>
    </w:p>
    <w:p w14:paraId="27041105">
      <w:pPr>
        <w:pStyle w:val="8"/>
        <w:keepNext w:val="0"/>
        <w:keepLines w:val="0"/>
        <w:pageBreakBefore w:val="0"/>
        <w:widowControl w:val="0"/>
        <w:kinsoku/>
        <w:wordWrap/>
        <w:overflowPunct w:val="0"/>
        <w:topLinePunct w:val="0"/>
        <w:autoSpaceDE/>
        <w:autoSpaceDN/>
        <w:bidi w:val="0"/>
        <w:adjustRightInd/>
        <w:snapToGrid w:val="0"/>
        <w:spacing w:after="0" w:line="560" w:lineRule="exact"/>
        <w:ind w:left="1598" w:leftChars="600" w:right="0" w:hanging="338" w:hangingChars="161"/>
        <w:textAlignment w:val="auto"/>
        <w:rPr>
          <w:rFonts w:hint="default" w:ascii="Times New Roman" w:hAnsi="Times New Roman" w:eastAsia="仿宋_GB2312" w:cs="Times New Roman"/>
          <w:snapToGrid/>
          <w:kern w:val="2"/>
          <w:sz w:val="28"/>
          <w:szCs w:val="28"/>
          <w:highlight w:val="none"/>
          <w:lang w:val="en-US" w:eastAsia="zh-CN"/>
        </w:rPr>
        <w:sectPr>
          <w:headerReference r:id="rId3" w:type="default"/>
          <w:footerReference r:id="rId5" w:type="default"/>
          <w:headerReference r:id="rId4" w:type="even"/>
          <w:footerReference r:id="rId6" w:type="even"/>
          <w:pgSz w:w="11906" w:h="16838"/>
          <w:pgMar w:top="1440" w:right="1304" w:bottom="1440" w:left="1304" w:header="851" w:footer="992" w:gutter="0"/>
          <w:pgBorders>
            <w:top w:val="none" w:sz="0" w:space="0"/>
            <w:left w:val="none" w:sz="0" w:space="0"/>
            <w:bottom w:val="none" w:sz="0" w:space="0"/>
            <w:right w:val="none" w:sz="0" w:space="0"/>
          </w:pgBorders>
          <w:pgNumType w:fmt="numberInDash" w:start="3"/>
          <w:cols w:space="425" w:num="2"/>
          <w:docGrid w:type="lines" w:linePitch="312" w:charSpace="0"/>
        </w:sectPr>
      </w:pPr>
      <w:r>
        <w:rPr>
          <w:rFonts w:hint="default" w:ascii="Times New Roman" w:hAnsi="Times New Roman" w:cs="Times New Roman"/>
          <w:lang w:val="en-US" w:eastAsia="zh-CN"/>
        </w:rPr>
        <w:t xml:space="preserve">   </w:t>
      </w:r>
      <w:r>
        <w:rPr>
          <w:rFonts w:hint="default" w:ascii="Times New Roman" w:hAnsi="Times New Roman" w:eastAsia="仿宋_GB2312" w:cs="Times New Roman"/>
          <w:b w:val="0"/>
          <w:bCs w:val="0"/>
          <w:spacing w:val="0"/>
          <w:kern w:val="2"/>
          <w:sz w:val="28"/>
          <w:szCs w:val="28"/>
          <w:lang w:val="en-US" w:eastAsia="zh-CN" w:bidi="ar-SA"/>
        </w:rPr>
        <w:t>2.乌拉特中旗本级废止和宣布失效行政规范性文件目录（截至2025年9月1日）</w:t>
      </w:r>
      <w:r>
        <w:rPr>
          <w:rFonts w:hint="default" w:ascii="Times New Roman" w:hAnsi="Times New Roman" w:eastAsia="仿宋_GB2312" w:cs="Times New Roman"/>
          <w:b w:val="0"/>
          <w:bCs w:val="0"/>
          <w:spacing w:val="0"/>
          <w:kern w:val="2"/>
          <w:sz w:val="32"/>
          <w:szCs w:val="32"/>
          <w:lang w:val="en-US" w:eastAsia="zh-CN" w:bidi="ar-SA"/>
        </w:rPr>
        <w:t>■</w:t>
      </w:r>
    </w:p>
    <w:p w14:paraId="29C155FB">
      <w:pPr>
        <w:rPr>
          <w:rFonts w:hint="default" w:ascii="Times New Roman" w:hAnsi="Times New Roman" w:eastAsia="黑体" w:cs="Times New Roman"/>
          <w:sz w:val="20"/>
          <w:szCs w:val="21"/>
          <w:lang w:val="en-US" w:eastAsia="zh-CN"/>
        </w:rPr>
      </w:pPr>
      <w:r>
        <w:rPr>
          <w:rFonts w:hint="default" w:ascii="Times New Roman" w:hAnsi="Times New Roman" w:eastAsia="黑体" w:cs="Times New Roman"/>
          <w:sz w:val="20"/>
          <w:szCs w:val="21"/>
          <w:lang w:val="en-US" w:eastAsia="zh-CN"/>
        </w:rPr>
        <w:t>附件1</w:t>
      </w:r>
    </w:p>
    <w:p w14:paraId="2AEC4105">
      <w:pPr>
        <w:rPr>
          <w:rFonts w:hint="default" w:ascii="Times New Roman" w:hAnsi="Times New Roman" w:eastAsia="黑体" w:cs="Times New Roman"/>
          <w:sz w:val="20"/>
          <w:szCs w:val="21"/>
          <w:lang w:val="en-US" w:eastAsia="zh-CN"/>
        </w:rPr>
      </w:pPr>
    </w:p>
    <w:p w14:paraId="03D904B1">
      <w:pPr>
        <w:rPr>
          <w:rFonts w:hint="default" w:ascii="Times New Roman" w:hAnsi="Times New Roman" w:eastAsia="黑体" w:cs="Times New Roman"/>
          <w:sz w:val="20"/>
          <w:szCs w:val="21"/>
          <w:lang w:val="en-US" w:eastAsia="zh-CN"/>
        </w:rPr>
      </w:pPr>
    </w:p>
    <w:p w14:paraId="44E13AD2">
      <w:pPr>
        <w:jc w:val="center"/>
        <w:rPr>
          <w:rFonts w:hint="default" w:ascii="Times New Roman" w:hAnsi="Times New Roman" w:eastAsia="方正小标宋简体" w:cs="Times New Roman"/>
          <w:sz w:val="32"/>
          <w:szCs w:val="36"/>
          <w:lang w:val="en-US" w:eastAsia="zh-CN"/>
        </w:rPr>
      </w:pPr>
      <w:r>
        <w:rPr>
          <w:rFonts w:hint="default" w:ascii="Times New Roman" w:hAnsi="Times New Roman" w:eastAsia="方正小标宋简体" w:cs="Times New Roman"/>
          <w:sz w:val="32"/>
          <w:szCs w:val="36"/>
          <w:lang w:val="en-US" w:eastAsia="zh-CN"/>
        </w:rPr>
        <w:t>继续有效行政规范新文件目录</w:t>
      </w:r>
    </w:p>
    <w:p w14:paraId="0C2396DD">
      <w:pPr>
        <w:jc w:val="center"/>
        <w:rPr>
          <w:rFonts w:hint="default" w:ascii="Times New Roman" w:hAnsi="Times New Roman" w:eastAsia="楷体_GB2312" w:cs="Times New Roman"/>
          <w:sz w:val="28"/>
          <w:szCs w:val="32"/>
          <w:lang w:val="en-US" w:eastAsia="zh-CN"/>
        </w:rPr>
      </w:pPr>
      <w:r>
        <w:rPr>
          <w:rFonts w:hint="default" w:ascii="Times New Roman" w:hAnsi="Times New Roman" w:eastAsia="楷体_GB2312" w:cs="Times New Roman"/>
          <w:sz w:val="28"/>
          <w:szCs w:val="32"/>
          <w:lang w:val="en-US" w:eastAsia="zh-CN"/>
        </w:rPr>
        <w:t>（截至2025年9月1日）</w:t>
      </w:r>
    </w:p>
    <w:tbl>
      <w:tblPr>
        <w:tblStyle w:val="22"/>
        <w:tblW w:w="9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24"/>
        <w:gridCol w:w="1900"/>
        <w:gridCol w:w="2050"/>
        <w:gridCol w:w="1967"/>
        <w:gridCol w:w="1483"/>
        <w:gridCol w:w="1550"/>
      </w:tblGrid>
      <w:tr w14:paraId="2745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24" w:type="dxa"/>
            <w:noWrap w:val="0"/>
            <w:vAlign w:val="top"/>
          </w:tcPr>
          <w:p w14:paraId="5618204D">
            <w:pPr>
              <w:jc w:val="center"/>
              <w:rPr>
                <w:rFonts w:hint="default" w:ascii="Times New Roman" w:hAnsi="Times New Roman" w:eastAsia="黑体" w:cs="Times New Roman"/>
                <w:sz w:val="28"/>
                <w:szCs w:val="32"/>
                <w:vertAlign w:val="baseline"/>
                <w:lang w:val="en-US" w:eastAsia="zh-CN"/>
              </w:rPr>
            </w:pPr>
            <w:r>
              <w:rPr>
                <w:rFonts w:hint="default" w:ascii="Times New Roman" w:hAnsi="Times New Roman" w:eastAsia="黑体" w:cs="Times New Roman"/>
                <w:sz w:val="28"/>
                <w:szCs w:val="32"/>
                <w:vertAlign w:val="baseline"/>
                <w:lang w:val="en-US" w:eastAsia="zh-CN"/>
              </w:rPr>
              <w:t>序号</w:t>
            </w:r>
          </w:p>
        </w:tc>
        <w:tc>
          <w:tcPr>
            <w:tcW w:w="1900" w:type="dxa"/>
            <w:noWrap w:val="0"/>
            <w:vAlign w:val="top"/>
          </w:tcPr>
          <w:p w14:paraId="23DCEF08">
            <w:pPr>
              <w:jc w:val="center"/>
              <w:rPr>
                <w:rFonts w:hint="default" w:ascii="Times New Roman" w:hAnsi="Times New Roman" w:eastAsia="黑体" w:cs="Times New Roman"/>
                <w:sz w:val="28"/>
                <w:szCs w:val="32"/>
                <w:vertAlign w:val="baseline"/>
                <w:lang w:val="en-US" w:eastAsia="zh-CN"/>
              </w:rPr>
            </w:pPr>
            <w:r>
              <w:rPr>
                <w:rFonts w:hint="default" w:ascii="Times New Roman" w:hAnsi="Times New Roman" w:eastAsia="黑体" w:cs="Times New Roman"/>
                <w:sz w:val="28"/>
                <w:szCs w:val="32"/>
                <w:vertAlign w:val="baseline"/>
                <w:lang w:val="en-US" w:eastAsia="zh-CN"/>
              </w:rPr>
              <w:t>发文机关</w:t>
            </w:r>
          </w:p>
        </w:tc>
        <w:tc>
          <w:tcPr>
            <w:tcW w:w="2050" w:type="dxa"/>
            <w:noWrap w:val="0"/>
            <w:vAlign w:val="top"/>
          </w:tcPr>
          <w:p w14:paraId="096F3D93">
            <w:pPr>
              <w:jc w:val="center"/>
              <w:rPr>
                <w:rFonts w:hint="default" w:ascii="Times New Roman" w:hAnsi="Times New Roman" w:eastAsia="黑体" w:cs="Times New Roman"/>
                <w:sz w:val="28"/>
                <w:szCs w:val="32"/>
                <w:vertAlign w:val="baseline"/>
                <w:lang w:val="en-US" w:eastAsia="zh-CN"/>
              </w:rPr>
            </w:pPr>
            <w:r>
              <w:rPr>
                <w:rFonts w:hint="default" w:ascii="Times New Roman" w:hAnsi="Times New Roman" w:eastAsia="黑体" w:cs="Times New Roman"/>
                <w:sz w:val="28"/>
                <w:szCs w:val="32"/>
                <w:vertAlign w:val="baseline"/>
                <w:lang w:val="en-US" w:eastAsia="zh-CN"/>
              </w:rPr>
              <w:t>文号</w:t>
            </w:r>
          </w:p>
        </w:tc>
        <w:tc>
          <w:tcPr>
            <w:tcW w:w="1967" w:type="dxa"/>
            <w:noWrap w:val="0"/>
            <w:vAlign w:val="top"/>
          </w:tcPr>
          <w:p w14:paraId="29632CD8">
            <w:pPr>
              <w:jc w:val="center"/>
              <w:rPr>
                <w:rFonts w:hint="default" w:ascii="Times New Roman" w:hAnsi="Times New Roman" w:eastAsia="黑体" w:cs="Times New Roman"/>
                <w:sz w:val="28"/>
                <w:szCs w:val="32"/>
                <w:vertAlign w:val="baseline"/>
                <w:lang w:val="en-US" w:eastAsia="zh-CN"/>
              </w:rPr>
            </w:pPr>
            <w:r>
              <w:rPr>
                <w:rFonts w:hint="default" w:ascii="Times New Roman" w:hAnsi="Times New Roman" w:eastAsia="黑体" w:cs="Times New Roman"/>
                <w:sz w:val="28"/>
                <w:szCs w:val="32"/>
                <w:vertAlign w:val="baseline"/>
                <w:lang w:val="en-US" w:eastAsia="zh-CN"/>
              </w:rPr>
              <w:t>文件名称</w:t>
            </w:r>
          </w:p>
        </w:tc>
        <w:tc>
          <w:tcPr>
            <w:tcW w:w="1483" w:type="dxa"/>
            <w:noWrap w:val="0"/>
            <w:vAlign w:val="top"/>
          </w:tcPr>
          <w:p w14:paraId="651FC567">
            <w:pPr>
              <w:jc w:val="center"/>
              <w:rPr>
                <w:rFonts w:hint="default" w:ascii="Times New Roman" w:hAnsi="Times New Roman" w:eastAsia="黑体" w:cs="Times New Roman"/>
                <w:sz w:val="28"/>
                <w:szCs w:val="32"/>
                <w:vertAlign w:val="baseline"/>
                <w:lang w:val="en-US" w:eastAsia="zh-CN"/>
              </w:rPr>
            </w:pPr>
            <w:r>
              <w:rPr>
                <w:rFonts w:hint="default" w:ascii="Times New Roman" w:hAnsi="Times New Roman" w:eastAsia="黑体" w:cs="Times New Roman"/>
                <w:sz w:val="28"/>
                <w:szCs w:val="32"/>
                <w:vertAlign w:val="baseline"/>
                <w:lang w:val="en-US" w:eastAsia="zh-CN"/>
              </w:rPr>
              <w:t>试行日期</w:t>
            </w:r>
          </w:p>
        </w:tc>
        <w:tc>
          <w:tcPr>
            <w:tcW w:w="1550" w:type="dxa"/>
            <w:noWrap w:val="0"/>
            <w:vAlign w:val="top"/>
          </w:tcPr>
          <w:p w14:paraId="303B55AB">
            <w:pPr>
              <w:jc w:val="center"/>
              <w:rPr>
                <w:rFonts w:hint="default" w:ascii="Times New Roman" w:hAnsi="Times New Roman" w:eastAsia="黑体" w:cs="Times New Roman"/>
                <w:sz w:val="28"/>
                <w:szCs w:val="32"/>
                <w:vertAlign w:val="baseline"/>
                <w:lang w:val="en-US" w:eastAsia="zh-CN"/>
              </w:rPr>
            </w:pPr>
            <w:r>
              <w:rPr>
                <w:rFonts w:hint="default" w:ascii="Times New Roman" w:hAnsi="Times New Roman" w:eastAsia="黑体" w:cs="Times New Roman"/>
                <w:sz w:val="28"/>
                <w:szCs w:val="32"/>
                <w:vertAlign w:val="baseline"/>
                <w:lang w:val="en-US" w:eastAsia="zh-CN"/>
              </w:rPr>
              <w:t>有效期至</w:t>
            </w:r>
          </w:p>
        </w:tc>
      </w:tr>
      <w:tr w14:paraId="43C8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24" w:type="dxa"/>
            <w:noWrap w:val="0"/>
            <w:vAlign w:val="top"/>
          </w:tcPr>
          <w:p w14:paraId="2CF8D670">
            <w:pPr>
              <w:jc w:val="center"/>
              <w:rPr>
                <w:rFonts w:hint="default" w:ascii="Times New Roman" w:hAnsi="Times New Roman" w:eastAsia="方正小标宋简体" w:cs="Times New Roman"/>
                <w:sz w:val="32"/>
                <w:szCs w:val="36"/>
                <w:vertAlign w:val="baseline"/>
                <w:lang w:val="en-US" w:eastAsia="zh-CN"/>
              </w:rPr>
            </w:pPr>
          </w:p>
          <w:p w14:paraId="68FFDE45">
            <w:pPr>
              <w:jc w:val="center"/>
              <w:rPr>
                <w:rFonts w:hint="default" w:ascii="Times New Roman" w:hAnsi="Times New Roman" w:eastAsia="方正小标宋简体" w:cs="Times New Roman"/>
                <w:sz w:val="32"/>
                <w:szCs w:val="36"/>
                <w:vertAlign w:val="baseline"/>
                <w:lang w:val="en-US" w:eastAsia="zh-CN"/>
              </w:rPr>
            </w:pPr>
          </w:p>
          <w:p w14:paraId="5EB5A71A">
            <w:pPr>
              <w:jc w:val="center"/>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方正小标宋简体" w:cs="Times New Roman"/>
                <w:sz w:val="32"/>
                <w:szCs w:val="36"/>
                <w:vertAlign w:val="baseline"/>
                <w:lang w:val="en-US" w:eastAsia="zh-CN"/>
              </w:rPr>
              <w:t>1</w:t>
            </w:r>
          </w:p>
        </w:tc>
        <w:tc>
          <w:tcPr>
            <w:tcW w:w="1900" w:type="dxa"/>
            <w:noWrap w:val="0"/>
            <w:vAlign w:val="top"/>
          </w:tcPr>
          <w:p w14:paraId="5A7752D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15C2698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乌拉特中旗人民政府办公室</w:t>
            </w:r>
          </w:p>
        </w:tc>
        <w:tc>
          <w:tcPr>
            <w:tcW w:w="2050" w:type="dxa"/>
            <w:noWrap w:val="0"/>
            <w:vAlign w:val="top"/>
          </w:tcPr>
          <w:p w14:paraId="09D8003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20F93F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乌中政办发〔2022〕1号</w:t>
            </w:r>
          </w:p>
        </w:tc>
        <w:tc>
          <w:tcPr>
            <w:tcW w:w="1967" w:type="dxa"/>
            <w:noWrap w:val="0"/>
            <w:vAlign w:val="top"/>
          </w:tcPr>
          <w:p w14:paraId="2420C16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r>
              <w:rPr>
                <w:rFonts w:hint="default" w:ascii="Times New Roman" w:hAnsi="Times New Roman" w:eastAsia="仿宋_GB2312" w:cs="Times New Roman"/>
                <w:sz w:val="28"/>
                <w:szCs w:val="32"/>
                <w:vertAlign w:val="baseline"/>
                <w:lang w:val="en-US" w:eastAsia="zh-CN"/>
              </w:rPr>
              <w:t>关于印发《乌拉特中旗城乡公交管理办法》的通知</w:t>
            </w:r>
          </w:p>
        </w:tc>
        <w:tc>
          <w:tcPr>
            <w:tcW w:w="1483" w:type="dxa"/>
            <w:noWrap w:val="0"/>
            <w:vAlign w:val="top"/>
          </w:tcPr>
          <w:p w14:paraId="2543FF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32"/>
                <w:vertAlign w:val="baseline"/>
                <w:lang w:val="en-US" w:eastAsia="zh-CN"/>
              </w:rPr>
            </w:pPr>
          </w:p>
          <w:p w14:paraId="244DF1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2022.1.18</w:t>
            </w:r>
          </w:p>
        </w:tc>
        <w:tc>
          <w:tcPr>
            <w:tcW w:w="1550" w:type="dxa"/>
            <w:noWrap w:val="0"/>
            <w:vAlign w:val="top"/>
          </w:tcPr>
          <w:p w14:paraId="62D4BA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32"/>
                <w:vertAlign w:val="baseline"/>
                <w:lang w:val="en-US" w:eastAsia="zh-CN"/>
              </w:rPr>
            </w:pPr>
          </w:p>
          <w:p w14:paraId="2F0196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2027.1.18</w:t>
            </w:r>
          </w:p>
        </w:tc>
      </w:tr>
      <w:tr w14:paraId="0CA5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24" w:type="dxa"/>
            <w:noWrap w:val="0"/>
            <w:vAlign w:val="top"/>
          </w:tcPr>
          <w:p w14:paraId="176D8B0D">
            <w:pPr>
              <w:jc w:val="center"/>
              <w:rPr>
                <w:rFonts w:hint="default" w:ascii="Times New Roman" w:hAnsi="Times New Roman" w:eastAsia="方正小标宋简体" w:cs="Times New Roman"/>
                <w:sz w:val="32"/>
                <w:szCs w:val="36"/>
                <w:vertAlign w:val="baseline"/>
                <w:lang w:val="en-US" w:eastAsia="zh-CN"/>
              </w:rPr>
            </w:pPr>
          </w:p>
          <w:p w14:paraId="7A859CF1">
            <w:pPr>
              <w:jc w:val="center"/>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方正小标宋简体" w:cs="Times New Roman"/>
                <w:sz w:val="32"/>
                <w:szCs w:val="36"/>
                <w:vertAlign w:val="baseline"/>
                <w:lang w:val="en-US" w:eastAsia="zh-CN"/>
              </w:rPr>
              <w:t>2</w:t>
            </w:r>
          </w:p>
        </w:tc>
        <w:tc>
          <w:tcPr>
            <w:tcW w:w="1900" w:type="dxa"/>
            <w:noWrap w:val="0"/>
            <w:vAlign w:val="top"/>
          </w:tcPr>
          <w:p w14:paraId="4EA9B5BD">
            <w:pPr>
              <w:jc w:val="both"/>
              <w:rPr>
                <w:rFonts w:hint="default" w:ascii="Times New Roman" w:hAnsi="Times New Roman" w:eastAsia="仿宋_GB2312" w:cs="Times New Roman"/>
                <w:sz w:val="28"/>
                <w:szCs w:val="32"/>
                <w:vertAlign w:val="baseline"/>
                <w:lang w:val="en-US" w:eastAsia="zh-CN"/>
              </w:rPr>
            </w:pPr>
          </w:p>
          <w:p w14:paraId="4FBAADD0">
            <w:pPr>
              <w:jc w:val="both"/>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乌拉特中旗人民政府</w:t>
            </w:r>
          </w:p>
        </w:tc>
        <w:tc>
          <w:tcPr>
            <w:tcW w:w="2050" w:type="dxa"/>
            <w:noWrap w:val="0"/>
            <w:vAlign w:val="top"/>
          </w:tcPr>
          <w:p w14:paraId="31B988F4">
            <w:pPr>
              <w:jc w:val="both"/>
              <w:rPr>
                <w:rFonts w:hint="default" w:ascii="Times New Roman" w:hAnsi="Times New Roman" w:eastAsia="仿宋_GB2312" w:cs="Times New Roman"/>
                <w:sz w:val="28"/>
                <w:szCs w:val="32"/>
                <w:vertAlign w:val="baseline"/>
                <w:lang w:val="en-US" w:eastAsia="zh-CN"/>
              </w:rPr>
            </w:pPr>
          </w:p>
          <w:p w14:paraId="7071E2AC">
            <w:pPr>
              <w:jc w:val="both"/>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乌中政发〔2022〕12号</w:t>
            </w:r>
          </w:p>
        </w:tc>
        <w:tc>
          <w:tcPr>
            <w:tcW w:w="1967" w:type="dxa"/>
            <w:noWrap w:val="0"/>
            <w:vAlign w:val="top"/>
          </w:tcPr>
          <w:p w14:paraId="025A2C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32"/>
                <w:vertAlign w:val="baseline"/>
                <w:lang w:val="en-US" w:eastAsia="zh-CN"/>
              </w:rPr>
            </w:pPr>
            <w:r>
              <w:rPr>
                <w:rFonts w:hint="default" w:ascii="Times New Roman" w:hAnsi="Times New Roman" w:eastAsia="仿宋_GB2312" w:cs="Times New Roman"/>
                <w:sz w:val="28"/>
                <w:szCs w:val="32"/>
                <w:vertAlign w:val="baseline"/>
                <w:lang w:val="en-US" w:eastAsia="zh-CN"/>
              </w:rPr>
              <w:t>关于印发《乌拉特中旗重大行政决策程序规定》的通知</w:t>
            </w:r>
          </w:p>
        </w:tc>
        <w:tc>
          <w:tcPr>
            <w:tcW w:w="1483" w:type="dxa"/>
            <w:noWrap w:val="0"/>
            <w:vAlign w:val="top"/>
          </w:tcPr>
          <w:p w14:paraId="63C634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197D54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32"/>
                <w:vertAlign w:val="baseline"/>
                <w:lang w:val="en-US" w:eastAsia="zh-CN"/>
              </w:rPr>
            </w:pPr>
            <w:r>
              <w:rPr>
                <w:rFonts w:hint="default" w:ascii="Times New Roman" w:hAnsi="Times New Roman" w:eastAsia="仿宋_GB2312" w:cs="Times New Roman"/>
                <w:sz w:val="28"/>
                <w:szCs w:val="32"/>
                <w:vertAlign w:val="baseline"/>
                <w:lang w:val="en-US" w:eastAsia="zh-CN"/>
              </w:rPr>
              <w:t>2022.4.15</w:t>
            </w:r>
          </w:p>
        </w:tc>
        <w:tc>
          <w:tcPr>
            <w:tcW w:w="1550" w:type="dxa"/>
            <w:noWrap w:val="0"/>
            <w:vAlign w:val="top"/>
          </w:tcPr>
          <w:p w14:paraId="091D38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32"/>
                <w:vertAlign w:val="baseline"/>
                <w:lang w:val="en-US" w:eastAsia="zh-CN"/>
              </w:rPr>
            </w:pPr>
          </w:p>
          <w:p w14:paraId="5FA37E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32"/>
                <w:vertAlign w:val="baseline"/>
                <w:lang w:val="en-US" w:eastAsia="zh-CN"/>
              </w:rPr>
            </w:pPr>
            <w:r>
              <w:rPr>
                <w:rFonts w:hint="default" w:ascii="Times New Roman" w:hAnsi="Times New Roman" w:eastAsia="仿宋_GB2312" w:cs="Times New Roman"/>
                <w:sz w:val="28"/>
                <w:szCs w:val="32"/>
                <w:vertAlign w:val="baseline"/>
                <w:lang w:val="en-US" w:eastAsia="zh-CN"/>
              </w:rPr>
              <w:t>2027.4.15</w:t>
            </w:r>
          </w:p>
        </w:tc>
      </w:tr>
      <w:tr w14:paraId="3672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24" w:type="dxa"/>
            <w:noWrap w:val="0"/>
            <w:vAlign w:val="top"/>
          </w:tcPr>
          <w:p w14:paraId="2D918545">
            <w:pPr>
              <w:jc w:val="center"/>
              <w:rPr>
                <w:rFonts w:hint="default" w:ascii="Times New Roman" w:hAnsi="Times New Roman" w:eastAsia="方正小标宋简体" w:cs="Times New Roman"/>
                <w:sz w:val="32"/>
                <w:szCs w:val="36"/>
                <w:vertAlign w:val="baseline"/>
                <w:lang w:val="en-US" w:eastAsia="zh-CN"/>
              </w:rPr>
            </w:pPr>
            <w:bookmarkStart w:id="0" w:name="_GoBack" w:colFirst="4" w:colLast="4"/>
          </w:p>
          <w:p w14:paraId="080B31FC">
            <w:pPr>
              <w:jc w:val="center"/>
              <w:rPr>
                <w:rFonts w:hint="default" w:ascii="Times New Roman" w:hAnsi="Times New Roman" w:eastAsia="方正小标宋简体" w:cs="Times New Roman"/>
                <w:sz w:val="32"/>
                <w:szCs w:val="36"/>
                <w:vertAlign w:val="baseline"/>
                <w:lang w:val="en-US" w:eastAsia="zh-CN"/>
              </w:rPr>
            </w:pPr>
          </w:p>
          <w:p w14:paraId="48A16D2D">
            <w:pPr>
              <w:jc w:val="center"/>
              <w:rPr>
                <w:rFonts w:hint="default" w:ascii="Times New Roman" w:hAnsi="Times New Roman" w:eastAsia="方正小标宋简体" w:cs="Times New Roman"/>
                <w:sz w:val="32"/>
                <w:szCs w:val="36"/>
                <w:vertAlign w:val="baseline"/>
                <w:lang w:val="en-US" w:eastAsia="zh-CN"/>
              </w:rPr>
            </w:pPr>
          </w:p>
          <w:p w14:paraId="38539315">
            <w:pPr>
              <w:jc w:val="center"/>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方正小标宋简体" w:cs="Times New Roman"/>
                <w:sz w:val="32"/>
                <w:szCs w:val="36"/>
                <w:vertAlign w:val="baseline"/>
                <w:lang w:val="en-US" w:eastAsia="zh-CN"/>
              </w:rPr>
              <w:t>3</w:t>
            </w:r>
          </w:p>
        </w:tc>
        <w:tc>
          <w:tcPr>
            <w:tcW w:w="1900" w:type="dxa"/>
            <w:noWrap w:val="0"/>
            <w:vAlign w:val="top"/>
          </w:tcPr>
          <w:p w14:paraId="0E63AA80">
            <w:pPr>
              <w:jc w:val="center"/>
              <w:rPr>
                <w:rFonts w:hint="default" w:ascii="Times New Roman" w:hAnsi="Times New Roman" w:eastAsia="仿宋_GB2312" w:cs="Times New Roman"/>
                <w:sz w:val="28"/>
                <w:szCs w:val="32"/>
                <w:vertAlign w:val="baseline"/>
                <w:lang w:val="en-US" w:eastAsia="zh-CN"/>
              </w:rPr>
            </w:pPr>
          </w:p>
          <w:p w14:paraId="563D6F7F">
            <w:pPr>
              <w:jc w:val="both"/>
              <w:rPr>
                <w:rFonts w:hint="default" w:ascii="Times New Roman" w:hAnsi="Times New Roman" w:eastAsia="仿宋_GB2312" w:cs="Times New Roman"/>
                <w:sz w:val="28"/>
                <w:szCs w:val="32"/>
                <w:vertAlign w:val="baseline"/>
                <w:lang w:val="en-US" w:eastAsia="zh-CN"/>
              </w:rPr>
            </w:pPr>
          </w:p>
          <w:p w14:paraId="214BDC24">
            <w:pPr>
              <w:jc w:val="center"/>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乌拉特中旗人民政府办公室</w:t>
            </w:r>
          </w:p>
        </w:tc>
        <w:tc>
          <w:tcPr>
            <w:tcW w:w="2050" w:type="dxa"/>
            <w:noWrap w:val="0"/>
            <w:vAlign w:val="top"/>
          </w:tcPr>
          <w:p w14:paraId="17726388">
            <w:pPr>
              <w:jc w:val="center"/>
              <w:rPr>
                <w:rFonts w:hint="default" w:ascii="Times New Roman" w:hAnsi="Times New Roman" w:eastAsia="仿宋_GB2312" w:cs="Times New Roman"/>
                <w:sz w:val="28"/>
                <w:szCs w:val="32"/>
                <w:vertAlign w:val="baseline"/>
                <w:lang w:val="en-US" w:eastAsia="zh-CN"/>
              </w:rPr>
            </w:pPr>
          </w:p>
          <w:p w14:paraId="15E563D3">
            <w:pPr>
              <w:jc w:val="center"/>
              <w:rPr>
                <w:rFonts w:hint="default" w:ascii="Times New Roman" w:hAnsi="Times New Roman" w:eastAsia="仿宋_GB2312" w:cs="Times New Roman"/>
                <w:sz w:val="28"/>
                <w:szCs w:val="32"/>
                <w:vertAlign w:val="baseline"/>
                <w:lang w:val="en-US" w:eastAsia="zh-CN"/>
              </w:rPr>
            </w:pPr>
          </w:p>
          <w:p w14:paraId="7355CD5D">
            <w:pPr>
              <w:jc w:val="center"/>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乌中政办发〔2015〕140号</w:t>
            </w:r>
          </w:p>
        </w:tc>
        <w:tc>
          <w:tcPr>
            <w:tcW w:w="1967" w:type="dxa"/>
            <w:noWrap w:val="0"/>
            <w:vAlign w:val="top"/>
          </w:tcPr>
          <w:p w14:paraId="4BB4224C">
            <w:pPr>
              <w:jc w:val="both"/>
              <w:rPr>
                <w:rFonts w:hint="default" w:ascii="Times New Roman" w:hAnsi="Times New Roman" w:eastAsia="方正小标宋简体" w:cs="Times New Roman"/>
                <w:kern w:val="2"/>
                <w:sz w:val="32"/>
                <w:szCs w:val="36"/>
                <w:vertAlign w:val="baseline"/>
                <w:lang w:val="en-US" w:eastAsia="zh-CN" w:bidi="ar-SA"/>
              </w:rPr>
            </w:pPr>
            <w:r>
              <w:rPr>
                <w:rFonts w:hint="default" w:ascii="Times New Roman" w:hAnsi="Times New Roman" w:eastAsia="仿宋_GB2312" w:cs="Times New Roman"/>
                <w:sz w:val="28"/>
                <w:szCs w:val="32"/>
                <w:vertAlign w:val="baseline"/>
                <w:lang w:val="en-US" w:eastAsia="zh-CN"/>
              </w:rPr>
              <w:t>关于印发《乌拉特中旗旗级公立医院实施取消药品加成政策财政资金管理实施细则》的通知</w:t>
            </w:r>
          </w:p>
        </w:tc>
        <w:tc>
          <w:tcPr>
            <w:tcW w:w="1483" w:type="dxa"/>
            <w:noWrap w:val="0"/>
            <w:vAlign w:val="top"/>
          </w:tcPr>
          <w:p w14:paraId="0A8AD84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793B195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47552E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239AF0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2"/>
                <w:sz w:val="28"/>
                <w:szCs w:val="32"/>
                <w:vertAlign w:val="baseline"/>
                <w:lang w:val="en-US" w:eastAsia="zh-CN" w:bidi="ar-SA"/>
              </w:rPr>
            </w:pPr>
            <w:r>
              <w:rPr>
                <w:rFonts w:hint="default" w:ascii="Times New Roman" w:hAnsi="Times New Roman" w:eastAsia="仿宋_GB2312" w:cs="Times New Roman"/>
                <w:sz w:val="28"/>
                <w:szCs w:val="32"/>
                <w:vertAlign w:val="baseline"/>
                <w:lang w:val="en-US" w:eastAsia="zh-CN"/>
              </w:rPr>
              <w:t>2015.10.29</w:t>
            </w:r>
          </w:p>
        </w:tc>
        <w:tc>
          <w:tcPr>
            <w:tcW w:w="1550" w:type="dxa"/>
            <w:noWrap w:val="0"/>
            <w:vAlign w:val="top"/>
          </w:tcPr>
          <w:p w14:paraId="3D4698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157CBCC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211DF7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077C3E5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2025.10.29</w:t>
            </w:r>
          </w:p>
        </w:tc>
      </w:tr>
      <w:bookmarkEnd w:id="0"/>
    </w:tbl>
    <w:p w14:paraId="2CC00B50">
      <w:pPr>
        <w:jc w:val="center"/>
        <w:rPr>
          <w:rFonts w:hint="default" w:ascii="Times New Roman" w:hAnsi="Times New Roman" w:eastAsia="方正小标宋简体" w:cs="Times New Roman"/>
          <w:sz w:val="32"/>
          <w:szCs w:val="36"/>
          <w:lang w:val="en-US" w:eastAsia="zh-CN"/>
        </w:rPr>
      </w:pPr>
    </w:p>
    <w:p w14:paraId="322631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20"/>
          <w:szCs w:val="21"/>
          <w:lang w:val="en-US" w:eastAsia="zh-CN"/>
        </w:rPr>
      </w:pPr>
    </w:p>
    <w:p w14:paraId="52DA158D">
      <w:pPr>
        <w:pStyle w:val="6"/>
        <w:rPr>
          <w:rFonts w:hint="default" w:ascii="Times New Roman" w:hAnsi="Times New Roman" w:cs="Times New Roman"/>
          <w:sz w:val="20"/>
          <w:szCs w:val="21"/>
          <w:lang w:val="en-US" w:eastAsia="zh-CN"/>
        </w:rPr>
      </w:pPr>
    </w:p>
    <w:p w14:paraId="2B090112">
      <w:pPr>
        <w:rPr>
          <w:rFonts w:hint="default" w:ascii="Times New Roman" w:hAnsi="Times New Roman" w:cs="Times New Roman"/>
          <w:sz w:val="20"/>
          <w:szCs w:val="21"/>
          <w:lang w:val="en-US" w:eastAsia="zh-CN"/>
        </w:rPr>
      </w:pPr>
    </w:p>
    <w:p w14:paraId="773AC8E7">
      <w:pPr>
        <w:pStyle w:val="6"/>
        <w:rPr>
          <w:rFonts w:hint="default" w:ascii="Times New Roman" w:hAnsi="Times New Roman" w:cs="Times New Roman"/>
          <w:sz w:val="20"/>
          <w:szCs w:val="21"/>
          <w:lang w:val="en-US" w:eastAsia="zh-CN"/>
        </w:rPr>
      </w:pPr>
    </w:p>
    <w:p w14:paraId="70C2D90E">
      <w:pPr>
        <w:rPr>
          <w:rFonts w:hint="default" w:ascii="Times New Roman" w:hAnsi="Times New Roman" w:eastAsia="黑体" w:cs="Times New Roman"/>
          <w:sz w:val="20"/>
          <w:szCs w:val="21"/>
          <w:lang w:val="en-US" w:eastAsia="zh-CN"/>
        </w:rPr>
      </w:pPr>
      <w:r>
        <w:rPr>
          <w:rFonts w:hint="default" w:ascii="Times New Roman" w:hAnsi="Times New Roman" w:eastAsia="黑体" w:cs="Times New Roman"/>
          <w:sz w:val="20"/>
          <w:szCs w:val="21"/>
          <w:lang w:val="en-US" w:eastAsia="zh-CN"/>
        </w:rPr>
        <w:t>附件2</w:t>
      </w:r>
    </w:p>
    <w:p w14:paraId="6A24A111">
      <w:pPr>
        <w:rPr>
          <w:rFonts w:hint="default" w:ascii="Times New Roman" w:hAnsi="Times New Roman" w:cs="Times New Roman"/>
          <w:sz w:val="20"/>
          <w:szCs w:val="21"/>
          <w:lang w:val="en-US" w:eastAsia="zh-CN"/>
        </w:rPr>
      </w:pPr>
    </w:p>
    <w:p w14:paraId="6C25546E">
      <w:pPr>
        <w:rPr>
          <w:rFonts w:hint="default" w:ascii="Times New Roman" w:hAnsi="Times New Roman" w:cs="Times New Roman"/>
          <w:sz w:val="20"/>
          <w:szCs w:val="21"/>
          <w:lang w:val="en-US" w:eastAsia="zh-CN"/>
        </w:rPr>
      </w:pPr>
    </w:p>
    <w:p w14:paraId="4612DC75">
      <w:pPr>
        <w:pStyle w:val="6"/>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z w:val="32"/>
          <w:szCs w:val="32"/>
          <w:lang w:val="en-US" w:eastAsia="zh-CN"/>
        </w:rPr>
        <w:t>废止和宣布失效的行政规范性文件目录</w:t>
      </w:r>
    </w:p>
    <w:p w14:paraId="594CBFF9">
      <w:pPr>
        <w:jc w:val="center"/>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（截至2025年9月1日）</w:t>
      </w:r>
    </w:p>
    <w:tbl>
      <w:tblPr>
        <w:tblStyle w:val="22"/>
        <w:tblW w:w="9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900"/>
        <w:gridCol w:w="2050"/>
        <w:gridCol w:w="1967"/>
        <w:gridCol w:w="1483"/>
        <w:gridCol w:w="1550"/>
      </w:tblGrid>
      <w:tr w14:paraId="36D1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vAlign w:val="top"/>
          </w:tcPr>
          <w:p w14:paraId="44650668">
            <w:pPr>
              <w:jc w:val="center"/>
              <w:rPr>
                <w:rFonts w:hint="default" w:ascii="Times New Roman" w:hAnsi="Times New Roman" w:eastAsia="黑体" w:cs="Times New Roman"/>
                <w:sz w:val="28"/>
                <w:szCs w:val="32"/>
                <w:vertAlign w:val="baseline"/>
                <w:lang w:val="en-US" w:eastAsia="zh-CN"/>
              </w:rPr>
            </w:pPr>
            <w:r>
              <w:rPr>
                <w:rFonts w:hint="default" w:ascii="Times New Roman" w:hAnsi="Times New Roman" w:eastAsia="黑体" w:cs="Times New Roman"/>
                <w:sz w:val="28"/>
                <w:szCs w:val="32"/>
                <w:vertAlign w:val="baseline"/>
                <w:lang w:val="en-US" w:eastAsia="zh-CN"/>
              </w:rPr>
              <w:t>序号</w:t>
            </w:r>
          </w:p>
        </w:tc>
        <w:tc>
          <w:tcPr>
            <w:tcW w:w="1900" w:type="dxa"/>
            <w:noWrap w:val="0"/>
            <w:vAlign w:val="top"/>
          </w:tcPr>
          <w:p w14:paraId="7898C159">
            <w:pPr>
              <w:jc w:val="center"/>
              <w:rPr>
                <w:rFonts w:hint="default" w:ascii="Times New Roman" w:hAnsi="Times New Roman" w:eastAsia="黑体" w:cs="Times New Roman"/>
                <w:sz w:val="28"/>
                <w:szCs w:val="32"/>
                <w:vertAlign w:val="baseline"/>
                <w:lang w:val="en-US" w:eastAsia="zh-CN"/>
              </w:rPr>
            </w:pPr>
            <w:r>
              <w:rPr>
                <w:rFonts w:hint="default" w:ascii="Times New Roman" w:hAnsi="Times New Roman" w:eastAsia="黑体" w:cs="Times New Roman"/>
                <w:sz w:val="28"/>
                <w:szCs w:val="32"/>
                <w:vertAlign w:val="baseline"/>
                <w:lang w:val="en-US" w:eastAsia="zh-CN"/>
              </w:rPr>
              <w:t>发文机关</w:t>
            </w:r>
          </w:p>
        </w:tc>
        <w:tc>
          <w:tcPr>
            <w:tcW w:w="2050" w:type="dxa"/>
            <w:noWrap w:val="0"/>
            <w:vAlign w:val="top"/>
          </w:tcPr>
          <w:p w14:paraId="2621A3B6">
            <w:pPr>
              <w:jc w:val="center"/>
              <w:rPr>
                <w:rFonts w:hint="default" w:ascii="Times New Roman" w:hAnsi="Times New Roman" w:eastAsia="黑体" w:cs="Times New Roman"/>
                <w:sz w:val="28"/>
                <w:szCs w:val="32"/>
                <w:vertAlign w:val="baseline"/>
                <w:lang w:val="en-US" w:eastAsia="zh-CN"/>
              </w:rPr>
            </w:pPr>
            <w:r>
              <w:rPr>
                <w:rFonts w:hint="default" w:ascii="Times New Roman" w:hAnsi="Times New Roman" w:eastAsia="黑体" w:cs="Times New Roman"/>
                <w:sz w:val="28"/>
                <w:szCs w:val="32"/>
                <w:vertAlign w:val="baseline"/>
                <w:lang w:val="en-US" w:eastAsia="zh-CN"/>
              </w:rPr>
              <w:t>文号</w:t>
            </w:r>
          </w:p>
        </w:tc>
        <w:tc>
          <w:tcPr>
            <w:tcW w:w="1967" w:type="dxa"/>
            <w:noWrap w:val="0"/>
            <w:vAlign w:val="top"/>
          </w:tcPr>
          <w:p w14:paraId="11BB46C7">
            <w:pPr>
              <w:jc w:val="center"/>
              <w:rPr>
                <w:rFonts w:hint="default" w:ascii="Times New Roman" w:hAnsi="Times New Roman" w:eastAsia="黑体" w:cs="Times New Roman"/>
                <w:sz w:val="28"/>
                <w:szCs w:val="32"/>
                <w:vertAlign w:val="baseline"/>
                <w:lang w:val="en-US" w:eastAsia="zh-CN"/>
              </w:rPr>
            </w:pPr>
            <w:r>
              <w:rPr>
                <w:rFonts w:hint="default" w:ascii="Times New Roman" w:hAnsi="Times New Roman" w:eastAsia="黑体" w:cs="Times New Roman"/>
                <w:sz w:val="28"/>
                <w:szCs w:val="32"/>
                <w:vertAlign w:val="baseline"/>
                <w:lang w:val="en-US" w:eastAsia="zh-CN"/>
              </w:rPr>
              <w:t>文件名称</w:t>
            </w:r>
          </w:p>
        </w:tc>
        <w:tc>
          <w:tcPr>
            <w:tcW w:w="1483" w:type="dxa"/>
            <w:noWrap w:val="0"/>
            <w:vAlign w:val="top"/>
          </w:tcPr>
          <w:p w14:paraId="2DCADEC3">
            <w:pPr>
              <w:jc w:val="center"/>
              <w:rPr>
                <w:rFonts w:hint="default" w:ascii="Times New Roman" w:hAnsi="Times New Roman" w:eastAsia="黑体" w:cs="Times New Roman"/>
                <w:sz w:val="28"/>
                <w:szCs w:val="32"/>
                <w:vertAlign w:val="baseline"/>
                <w:lang w:val="en-US" w:eastAsia="zh-CN"/>
              </w:rPr>
            </w:pPr>
            <w:r>
              <w:rPr>
                <w:rFonts w:hint="default" w:ascii="Times New Roman" w:hAnsi="Times New Roman" w:eastAsia="黑体" w:cs="Times New Roman"/>
                <w:sz w:val="28"/>
                <w:szCs w:val="32"/>
                <w:vertAlign w:val="baseline"/>
                <w:lang w:val="en-US" w:eastAsia="zh-CN"/>
              </w:rPr>
              <w:t>试行日期</w:t>
            </w:r>
          </w:p>
        </w:tc>
        <w:tc>
          <w:tcPr>
            <w:tcW w:w="1550" w:type="dxa"/>
            <w:noWrap w:val="0"/>
            <w:vAlign w:val="top"/>
          </w:tcPr>
          <w:p w14:paraId="21AE5A52">
            <w:pPr>
              <w:jc w:val="center"/>
              <w:rPr>
                <w:rFonts w:hint="default" w:ascii="Times New Roman" w:hAnsi="Times New Roman" w:eastAsia="黑体" w:cs="Times New Roman"/>
                <w:sz w:val="28"/>
                <w:szCs w:val="32"/>
                <w:vertAlign w:val="baseline"/>
                <w:lang w:val="en-US" w:eastAsia="zh-CN"/>
              </w:rPr>
            </w:pPr>
            <w:r>
              <w:rPr>
                <w:rFonts w:hint="default" w:ascii="Times New Roman" w:hAnsi="Times New Roman" w:eastAsia="黑体" w:cs="Times New Roman"/>
                <w:sz w:val="28"/>
                <w:szCs w:val="32"/>
                <w:vertAlign w:val="baseline"/>
                <w:lang w:val="en-US" w:eastAsia="zh-CN"/>
              </w:rPr>
              <w:t>有效期至</w:t>
            </w:r>
          </w:p>
        </w:tc>
      </w:tr>
      <w:tr w14:paraId="0BE2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vAlign w:val="top"/>
          </w:tcPr>
          <w:p w14:paraId="201CB7AE">
            <w:pPr>
              <w:jc w:val="center"/>
              <w:rPr>
                <w:rFonts w:hint="default" w:ascii="Times New Roman" w:hAnsi="Times New Roman" w:eastAsia="方正小标宋简体" w:cs="Times New Roman"/>
                <w:sz w:val="32"/>
                <w:szCs w:val="36"/>
                <w:vertAlign w:val="baseline"/>
                <w:lang w:val="en-US" w:eastAsia="zh-CN"/>
              </w:rPr>
            </w:pPr>
          </w:p>
          <w:p w14:paraId="14B4C524">
            <w:pPr>
              <w:jc w:val="center"/>
              <w:rPr>
                <w:rFonts w:hint="default" w:ascii="Times New Roman" w:hAnsi="Times New Roman" w:eastAsia="方正小标宋简体" w:cs="Times New Roman"/>
                <w:sz w:val="32"/>
                <w:szCs w:val="36"/>
                <w:vertAlign w:val="baseline"/>
                <w:lang w:val="en-US" w:eastAsia="zh-CN"/>
              </w:rPr>
            </w:pPr>
          </w:p>
          <w:p w14:paraId="6E409867">
            <w:pPr>
              <w:jc w:val="center"/>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方正小标宋简体" w:cs="Times New Roman"/>
                <w:sz w:val="32"/>
                <w:szCs w:val="36"/>
                <w:vertAlign w:val="baseline"/>
                <w:lang w:val="en-US" w:eastAsia="zh-CN"/>
              </w:rPr>
              <w:t>1</w:t>
            </w:r>
          </w:p>
        </w:tc>
        <w:tc>
          <w:tcPr>
            <w:tcW w:w="1900" w:type="dxa"/>
            <w:noWrap w:val="0"/>
            <w:vAlign w:val="top"/>
          </w:tcPr>
          <w:p w14:paraId="19C343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1C780C6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乌拉特中旗人民政府办公室</w:t>
            </w:r>
          </w:p>
        </w:tc>
        <w:tc>
          <w:tcPr>
            <w:tcW w:w="2050" w:type="dxa"/>
            <w:noWrap w:val="0"/>
            <w:vAlign w:val="top"/>
          </w:tcPr>
          <w:p w14:paraId="503EB3B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163E7B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乌中政办发〔2020〕51号</w:t>
            </w:r>
          </w:p>
        </w:tc>
        <w:tc>
          <w:tcPr>
            <w:tcW w:w="1967" w:type="dxa"/>
            <w:noWrap w:val="0"/>
            <w:vAlign w:val="top"/>
          </w:tcPr>
          <w:p w14:paraId="2D201E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r>
              <w:rPr>
                <w:rFonts w:hint="default" w:ascii="Times New Roman" w:hAnsi="Times New Roman" w:eastAsia="仿宋_GB2312" w:cs="Times New Roman"/>
                <w:sz w:val="28"/>
                <w:szCs w:val="32"/>
                <w:vertAlign w:val="baseline"/>
                <w:lang w:val="en-US" w:eastAsia="zh-CN"/>
              </w:rPr>
              <w:t>关于印发《乌拉特中旗阿尔其山叉枝圆柏自治区级自然保护区管理办法》的通知</w:t>
            </w:r>
          </w:p>
        </w:tc>
        <w:tc>
          <w:tcPr>
            <w:tcW w:w="1483" w:type="dxa"/>
            <w:noWrap w:val="0"/>
            <w:vAlign w:val="top"/>
          </w:tcPr>
          <w:p w14:paraId="56EE34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32"/>
                <w:vertAlign w:val="baseline"/>
                <w:lang w:val="en-US" w:eastAsia="zh-CN"/>
              </w:rPr>
            </w:pPr>
          </w:p>
          <w:p w14:paraId="1AF2EF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2020.5.29</w:t>
            </w:r>
          </w:p>
        </w:tc>
        <w:tc>
          <w:tcPr>
            <w:tcW w:w="1550" w:type="dxa"/>
            <w:noWrap w:val="0"/>
            <w:vAlign w:val="top"/>
          </w:tcPr>
          <w:p w14:paraId="6FBB8A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32"/>
                <w:vertAlign w:val="baseline"/>
                <w:lang w:val="en-US" w:eastAsia="zh-CN"/>
              </w:rPr>
            </w:pPr>
          </w:p>
          <w:p w14:paraId="52BCD3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2025.5.29</w:t>
            </w:r>
          </w:p>
        </w:tc>
      </w:tr>
      <w:tr w14:paraId="7764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vAlign w:val="top"/>
          </w:tcPr>
          <w:p w14:paraId="2F7170AB">
            <w:pPr>
              <w:jc w:val="center"/>
              <w:rPr>
                <w:rFonts w:hint="default" w:ascii="Times New Roman" w:hAnsi="Times New Roman" w:eastAsia="方正小标宋简体" w:cs="Times New Roman"/>
                <w:sz w:val="32"/>
                <w:szCs w:val="36"/>
                <w:vertAlign w:val="baseline"/>
                <w:lang w:val="en-US" w:eastAsia="zh-CN"/>
              </w:rPr>
            </w:pPr>
          </w:p>
          <w:p w14:paraId="7A986EE0">
            <w:pPr>
              <w:jc w:val="center"/>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方正小标宋简体" w:cs="Times New Roman"/>
                <w:sz w:val="32"/>
                <w:szCs w:val="36"/>
                <w:vertAlign w:val="baseline"/>
                <w:lang w:val="en-US" w:eastAsia="zh-CN"/>
              </w:rPr>
              <w:t>2</w:t>
            </w:r>
          </w:p>
        </w:tc>
        <w:tc>
          <w:tcPr>
            <w:tcW w:w="1900" w:type="dxa"/>
            <w:noWrap w:val="0"/>
            <w:vAlign w:val="top"/>
          </w:tcPr>
          <w:p w14:paraId="39AB7661">
            <w:pPr>
              <w:jc w:val="both"/>
              <w:rPr>
                <w:rFonts w:hint="default" w:ascii="Times New Roman" w:hAnsi="Times New Roman" w:eastAsia="仿宋_GB2312" w:cs="Times New Roman"/>
                <w:sz w:val="28"/>
                <w:szCs w:val="32"/>
                <w:vertAlign w:val="baseline"/>
                <w:lang w:val="en-US" w:eastAsia="zh-CN"/>
              </w:rPr>
            </w:pPr>
          </w:p>
          <w:p w14:paraId="5CAFC9FE">
            <w:pPr>
              <w:jc w:val="both"/>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乌拉特中旗人民政府办公室</w:t>
            </w:r>
          </w:p>
        </w:tc>
        <w:tc>
          <w:tcPr>
            <w:tcW w:w="2050" w:type="dxa"/>
            <w:noWrap w:val="0"/>
            <w:vAlign w:val="top"/>
          </w:tcPr>
          <w:p w14:paraId="75EC6542">
            <w:pPr>
              <w:jc w:val="both"/>
              <w:rPr>
                <w:rFonts w:hint="default" w:ascii="Times New Roman" w:hAnsi="Times New Roman" w:eastAsia="仿宋_GB2312" w:cs="Times New Roman"/>
                <w:sz w:val="28"/>
                <w:szCs w:val="32"/>
                <w:vertAlign w:val="baseline"/>
                <w:lang w:val="en-US" w:eastAsia="zh-CN"/>
              </w:rPr>
            </w:pPr>
          </w:p>
          <w:p w14:paraId="272BA819">
            <w:pPr>
              <w:jc w:val="both"/>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乌中政办发〔2020〕52号</w:t>
            </w:r>
          </w:p>
        </w:tc>
        <w:tc>
          <w:tcPr>
            <w:tcW w:w="1967" w:type="dxa"/>
            <w:noWrap w:val="0"/>
            <w:vAlign w:val="top"/>
          </w:tcPr>
          <w:p w14:paraId="49F307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32"/>
                <w:vertAlign w:val="baseline"/>
                <w:lang w:val="en-US" w:eastAsia="zh-CN"/>
              </w:rPr>
            </w:pPr>
            <w:r>
              <w:rPr>
                <w:rFonts w:hint="default" w:ascii="Times New Roman" w:hAnsi="Times New Roman" w:eastAsia="仿宋_GB2312" w:cs="Times New Roman"/>
                <w:sz w:val="28"/>
                <w:szCs w:val="32"/>
                <w:vertAlign w:val="baseline"/>
                <w:lang w:val="en-US" w:eastAsia="zh-CN"/>
              </w:rPr>
              <w:t>关于印发《内蒙古海流图地质公园管理办法》的通知</w:t>
            </w:r>
          </w:p>
        </w:tc>
        <w:tc>
          <w:tcPr>
            <w:tcW w:w="1483" w:type="dxa"/>
            <w:noWrap w:val="0"/>
            <w:vAlign w:val="top"/>
          </w:tcPr>
          <w:p w14:paraId="4193AE4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17D6F3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32"/>
                <w:vertAlign w:val="baseline"/>
                <w:lang w:val="en-US" w:eastAsia="zh-CN"/>
              </w:rPr>
            </w:pPr>
            <w:r>
              <w:rPr>
                <w:rFonts w:hint="default" w:ascii="Times New Roman" w:hAnsi="Times New Roman" w:eastAsia="仿宋_GB2312" w:cs="Times New Roman"/>
                <w:sz w:val="28"/>
                <w:szCs w:val="32"/>
                <w:vertAlign w:val="baseline"/>
                <w:lang w:val="en-US" w:eastAsia="zh-CN"/>
              </w:rPr>
              <w:t>2020.5.29</w:t>
            </w:r>
          </w:p>
        </w:tc>
        <w:tc>
          <w:tcPr>
            <w:tcW w:w="1550" w:type="dxa"/>
            <w:noWrap w:val="0"/>
            <w:vAlign w:val="top"/>
          </w:tcPr>
          <w:p w14:paraId="447174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32"/>
                <w:vertAlign w:val="baseline"/>
                <w:lang w:val="en-US" w:eastAsia="zh-CN"/>
              </w:rPr>
            </w:pPr>
          </w:p>
          <w:p w14:paraId="3D119C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32"/>
                <w:vertAlign w:val="baseline"/>
                <w:lang w:val="en-US" w:eastAsia="zh-CN"/>
              </w:rPr>
            </w:pPr>
            <w:r>
              <w:rPr>
                <w:rFonts w:hint="default" w:ascii="Times New Roman" w:hAnsi="Times New Roman" w:eastAsia="仿宋_GB2312" w:cs="Times New Roman"/>
                <w:sz w:val="28"/>
                <w:szCs w:val="32"/>
                <w:vertAlign w:val="baseline"/>
                <w:lang w:val="en-US" w:eastAsia="zh-CN"/>
              </w:rPr>
              <w:t>2025.5.29</w:t>
            </w:r>
          </w:p>
        </w:tc>
      </w:tr>
      <w:tr w14:paraId="58FE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noWrap w:val="0"/>
            <w:vAlign w:val="top"/>
          </w:tcPr>
          <w:p w14:paraId="37B4E719">
            <w:pPr>
              <w:jc w:val="center"/>
              <w:rPr>
                <w:rFonts w:hint="default" w:ascii="Times New Roman" w:hAnsi="Times New Roman" w:eastAsia="方正小标宋简体" w:cs="Times New Roman"/>
                <w:sz w:val="32"/>
                <w:szCs w:val="36"/>
                <w:vertAlign w:val="baseline"/>
                <w:lang w:val="en-US" w:eastAsia="zh-CN"/>
              </w:rPr>
            </w:pPr>
          </w:p>
          <w:p w14:paraId="6790B9A6">
            <w:pPr>
              <w:jc w:val="center"/>
              <w:rPr>
                <w:rFonts w:hint="default" w:ascii="Times New Roman" w:hAnsi="Times New Roman" w:eastAsia="方正小标宋简体" w:cs="Times New Roman"/>
                <w:sz w:val="32"/>
                <w:szCs w:val="36"/>
                <w:vertAlign w:val="baseline"/>
                <w:lang w:val="en-US" w:eastAsia="zh-CN"/>
              </w:rPr>
            </w:pPr>
          </w:p>
          <w:p w14:paraId="30617C04">
            <w:pPr>
              <w:jc w:val="center"/>
              <w:rPr>
                <w:rFonts w:hint="default" w:ascii="Times New Roman" w:hAnsi="Times New Roman" w:eastAsia="方正小标宋简体" w:cs="Times New Roman"/>
                <w:sz w:val="32"/>
                <w:szCs w:val="36"/>
                <w:vertAlign w:val="baseline"/>
                <w:lang w:val="en-US" w:eastAsia="zh-CN"/>
              </w:rPr>
            </w:pPr>
          </w:p>
          <w:p w14:paraId="5E3B73E0">
            <w:pPr>
              <w:jc w:val="center"/>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方正小标宋简体" w:cs="Times New Roman"/>
                <w:sz w:val="32"/>
                <w:szCs w:val="36"/>
                <w:vertAlign w:val="baseline"/>
                <w:lang w:val="en-US" w:eastAsia="zh-CN"/>
              </w:rPr>
              <w:t>3</w:t>
            </w:r>
          </w:p>
        </w:tc>
        <w:tc>
          <w:tcPr>
            <w:tcW w:w="1900" w:type="dxa"/>
            <w:noWrap w:val="0"/>
            <w:vAlign w:val="top"/>
          </w:tcPr>
          <w:p w14:paraId="5D520B69">
            <w:pPr>
              <w:jc w:val="center"/>
              <w:rPr>
                <w:rFonts w:hint="default" w:ascii="Times New Roman" w:hAnsi="Times New Roman" w:eastAsia="仿宋_GB2312" w:cs="Times New Roman"/>
                <w:sz w:val="28"/>
                <w:szCs w:val="32"/>
                <w:vertAlign w:val="baseline"/>
                <w:lang w:val="en-US" w:eastAsia="zh-CN"/>
              </w:rPr>
            </w:pPr>
          </w:p>
          <w:p w14:paraId="26A13BA5">
            <w:pPr>
              <w:jc w:val="both"/>
              <w:rPr>
                <w:rFonts w:hint="default" w:ascii="Times New Roman" w:hAnsi="Times New Roman" w:eastAsia="仿宋_GB2312" w:cs="Times New Roman"/>
                <w:sz w:val="28"/>
                <w:szCs w:val="32"/>
                <w:vertAlign w:val="baseline"/>
                <w:lang w:val="en-US" w:eastAsia="zh-CN"/>
              </w:rPr>
            </w:pPr>
          </w:p>
          <w:p w14:paraId="4A66B6B2">
            <w:pPr>
              <w:jc w:val="center"/>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乌拉特中旗人民政府办公室</w:t>
            </w:r>
          </w:p>
        </w:tc>
        <w:tc>
          <w:tcPr>
            <w:tcW w:w="2050" w:type="dxa"/>
            <w:noWrap w:val="0"/>
            <w:vAlign w:val="top"/>
          </w:tcPr>
          <w:p w14:paraId="614C5E02">
            <w:pPr>
              <w:jc w:val="center"/>
              <w:rPr>
                <w:rFonts w:hint="default" w:ascii="Times New Roman" w:hAnsi="Times New Roman" w:eastAsia="仿宋_GB2312" w:cs="Times New Roman"/>
                <w:sz w:val="28"/>
                <w:szCs w:val="32"/>
                <w:vertAlign w:val="baseline"/>
                <w:lang w:val="en-US" w:eastAsia="zh-CN"/>
              </w:rPr>
            </w:pPr>
          </w:p>
          <w:p w14:paraId="06710A74">
            <w:pPr>
              <w:jc w:val="center"/>
              <w:rPr>
                <w:rFonts w:hint="default" w:ascii="Times New Roman" w:hAnsi="Times New Roman" w:eastAsia="仿宋_GB2312" w:cs="Times New Roman"/>
                <w:sz w:val="28"/>
                <w:szCs w:val="32"/>
                <w:vertAlign w:val="baseline"/>
                <w:lang w:val="en-US" w:eastAsia="zh-CN"/>
              </w:rPr>
            </w:pPr>
          </w:p>
          <w:p w14:paraId="642EAFB6">
            <w:pPr>
              <w:jc w:val="center"/>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乌中政办发〔2015〕61号</w:t>
            </w:r>
          </w:p>
        </w:tc>
        <w:tc>
          <w:tcPr>
            <w:tcW w:w="1967" w:type="dxa"/>
            <w:noWrap w:val="0"/>
            <w:vAlign w:val="top"/>
          </w:tcPr>
          <w:p w14:paraId="0CFF9914">
            <w:pPr>
              <w:jc w:val="both"/>
              <w:rPr>
                <w:rFonts w:hint="default" w:ascii="Times New Roman" w:hAnsi="Times New Roman" w:eastAsia="方正小标宋简体" w:cs="Times New Roman"/>
                <w:kern w:val="2"/>
                <w:sz w:val="32"/>
                <w:szCs w:val="36"/>
                <w:vertAlign w:val="baseline"/>
                <w:lang w:val="en-US" w:eastAsia="zh-CN" w:bidi="ar-SA"/>
              </w:rPr>
            </w:pPr>
            <w:r>
              <w:rPr>
                <w:rFonts w:hint="default" w:ascii="Times New Roman" w:hAnsi="Times New Roman" w:eastAsia="仿宋_GB2312" w:cs="Times New Roman"/>
                <w:sz w:val="28"/>
                <w:szCs w:val="32"/>
                <w:vertAlign w:val="baseline"/>
                <w:lang w:val="en-US" w:eastAsia="zh-CN"/>
              </w:rPr>
              <w:t>关于印发《乌拉特中旗保障性住房实现统筹建设并轨管理实施细则》的通知</w:t>
            </w:r>
          </w:p>
        </w:tc>
        <w:tc>
          <w:tcPr>
            <w:tcW w:w="1483" w:type="dxa"/>
            <w:noWrap w:val="0"/>
            <w:vAlign w:val="top"/>
          </w:tcPr>
          <w:p w14:paraId="785D88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27605E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7D971FB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333815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2"/>
                <w:sz w:val="28"/>
                <w:szCs w:val="32"/>
                <w:vertAlign w:val="baseline"/>
                <w:lang w:val="en-US" w:eastAsia="zh-CN" w:bidi="ar-SA"/>
              </w:rPr>
            </w:pPr>
            <w:r>
              <w:rPr>
                <w:rFonts w:hint="default" w:ascii="Times New Roman" w:hAnsi="Times New Roman" w:eastAsia="仿宋_GB2312" w:cs="Times New Roman"/>
                <w:sz w:val="28"/>
                <w:szCs w:val="32"/>
                <w:vertAlign w:val="baseline"/>
                <w:lang w:val="en-US" w:eastAsia="zh-CN"/>
              </w:rPr>
              <w:t>2015.10.29</w:t>
            </w:r>
          </w:p>
        </w:tc>
        <w:tc>
          <w:tcPr>
            <w:tcW w:w="1550" w:type="dxa"/>
            <w:noWrap w:val="0"/>
            <w:vAlign w:val="top"/>
          </w:tcPr>
          <w:p w14:paraId="68E764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38704F4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540F92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32"/>
                <w:vertAlign w:val="baseline"/>
                <w:lang w:val="en-US" w:eastAsia="zh-CN"/>
              </w:rPr>
            </w:pPr>
          </w:p>
          <w:p w14:paraId="6D2EBC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32"/>
                <w:szCs w:val="36"/>
                <w:vertAlign w:val="baseline"/>
                <w:lang w:val="en-US" w:eastAsia="zh-CN"/>
              </w:rPr>
            </w:pPr>
            <w:r>
              <w:rPr>
                <w:rFonts w:hint="default" w:ascii="Times New Roman" w:hAnsi="Times New Roman" w:eastAsia="仿宋_GB2312" w:cs="Times New Roman"/>
                <w:sz w:val="28"/>
                <w:szCs w:val="32"/>
                <w:vertAlign w:val="baseline"/>
                <w:lang w:val="en-US" w:eastAsia="zh-CN"/>
              </w:rPr>
              <w:t>2025.10.29</w:t>
            </w:r>
          </w:p>
        </w:tc>
      </w:tr>
    </w:tbl>
    <w:p w14:paraId="36642B82">
      <w:pPr>
        <w:rPr>
          <w:rFonts w:hint="default" w:ascii="Times New Roman" w:hAnsi="Times New Roman" w:eastAsia="楷体_GB2312" w:cs="Times New Roman"/>
          <w:sz w:val="28"/>
          <w:szCs w:val="28"/>
          <w:lang w:val="en-US" w:eastAsia="zh-CN"/>
        </w:rPr>
      </w:pPr>
    </w:p>
    <w:p w14:paraId="1E3A1A34">
      <w:pPr>
        <w:pStyle w:val="6"/>
        <w:ind w:left="0" w:leftChars="0" w:firstLine="0" w:firstLineChars="0"/>
        <w:rPr>
          <w:rFonts w:hint="default" w:ascii="Times New Roman" w:hAnsi="Times New Roman" w:cs="Times New Roman"/>
          <w:sz w:val="20"/>
          <w:szCs w:val="21"/>
          <w:lang w:val="en-US" w:eastAsia="zh-CN"/>
        </w:rPr>
      </w:pPr>
    </w:p>
    <w:p w14:paraId="19DA9FDD">
      <w:pPr>
        <w:rPr>
          <w:rFonts w:hint="default" w:ascii="Times New Roman" w:hAnsi="Times New Roman" w:cs="Times New Roman"/>
          <w:sz w:val="20"/>
          <w:szCs w:val="21"/>
          <w:lang w:val="en-US" w:eastAsia="zh-CN"/>
        </w:rPr>
      </w:pPr>
    </w:p>
    <w:p w14:paraId="5C23ADB6">
      <w:pPr>
        <w:pStyle w:val="6"/>
        <w:rPr>
          <w:rFonts w:hint="default" w:ascii="Times New Roman" w:hAnsi="Times New Roman" w:cs="Times New Roman"/>
          <w:sz w:val="20"/>
          <w:szCs w:val="21"/>
          <w:lang w:val="en-US" w:eastAsia="zh-CN"/>
        </w:rPr>
      </w:pPr>
    </w:p>
    <w:sectPr>
      <w:footerReference r:id="rId7" w:type="default"/>
      <w:footerReference r:id="rId8" w:type="even"/>
      <w:pgSz w:w="11906" w:h="16838"/>
      <w:pgMar w:top="1440" w:right="1304" w:bottom="1440" w:left="1304" w:header="851" w:footer="992" w:gutter="0"/>
      <w:pgBorders>
        <w:top w:val="none" w:sz="0" w:space="0"/>
        <w:left w:val="none" w:sz="0" w:space="0"/>
        <w:bottom w:val="none" w:sz="0" w:space="0"/>
        <w:right w:val="none" w:sz="0" w:space="0"/>
      </w:pgBorders>
      <w:pgNumType w:fmt="numberInDash"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CC1CF">
    <w:pPr>
      <w:pStyle w:val="15"/>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440EB47">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59"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zSVju0AAAAAUB&#10;AAAPAAAAAAAAAAEAIAAAACIAAABkcnMvZG93bnJldi54bWxQSwECFAAUAAAACACHTuJAHArCR+oB&#10;AADKAwAADgAAAAAAAAABACAAAAAfAQAAZHJzL2Uyb0RvYy54bWxQSwUGAAAAAAYABgBZAQAAewUA&#10;AAAA&#10;">
              <v:fill on="f" focussize="0,0"/>
              <v:stroke on="f" weight="0.5pt"/>
              <v:imagedata o:title=""/>
              <o:lock v:ext="edit" aspectratio="f"/>
              <v:textbox inset="0mm,0mm,0mm,0mm" style="mso-fit-shape-to-text:t;">
                <w:txbxContent>
                  <w:p w14:paraId="0440EB47">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2B66">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8B6BDAD">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60"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Fhr6v7oAQAA&#10;ygMAAA4AAAAAAAAAAQAgAAAAHwEAAGRycy9lMm9Eb2MueG1sUEsFBgAAAAAGAAYAWQEAAHkFAAAA&#10;AA==&#10;">
              <v:fill on="f" focussize="0,0"/>
              <v:stroke on="f" weight="0.5pt"/>
              <v:imagedata o:title=""/>
              <o:lock v:ext="edit" aspectratio="f"/>
              <v:textbox inset="0mm,0mm,0mm,0mm" style="mso-fit-shape-to-text:t;">
                <w:txbxContent>
                  <w:p w14:paraId="28B6BDAD">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7241E">
    <w:pPr>
      <w:pStyle w:val="15"/>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72330F">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65"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NJWO7QAAAABQEA&#10;AA8AAAAAAAAAAQAgAAAAIgAAAGRycy9kb3ducmV2LnhtbFBLAQIUABQAAAAIAIdO4kDE9Ywn6QEA&#10;AMoDAAAOAAAAAAAAAAEAIAAAAB8BAABkcnMvZTJvRG9jLnhtbFBLBQYAAAAABgAGAFkBAAB6BQAA&#10;AAA=&#10;">
              <v:fill on="f" focussize="0,0"/>
              <v:stroke on="f" weight="0.5pt"/>
              <v:imagedata o:title=""/>
              <o:lock v:ext="edit" aspectratio="f"/>
              <v:textbox inset="0mm,0mm,0mm,0mm" style="mso-fit-shape-to-text:t;">
                <w:txbxContent>
                  <w:p w14:paraId="1D72330F">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E67E8">
    <w:pPr>
      <w:pStyle w:val="15"/>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602F046">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16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NJWO7QAAAABQEA&#10;AA8AAAAAAAAAAQAgAAAAIgAAAGRycy9kb3ducmV2LnhtbFBLAQIUABQAAAAIAIdO4kAUs3dh6QEA&#10;AMoDAAAOAAAAAAAAAAEAIAAAAB8BAABkcnMvZTJvRG9jLnhtbFBLBQYAAAAABgAGAFkBAAB6BQAA&#10;AAA=&#10;">
              <v:fill on="f" focussize="0,0"/>
              <v:stroke on="f" weight="0.5pt"/>
              <v:imagedata o:title=""/>
              <o:lock v:ext="edit" aspectratio="f"/>
              <v:textbox inset="0mm,0mm,0mm,0mm" style="mso-fit-shape-to-text:t;">
                <w:txbxContent>
                  <w:p w14:paraId="5602F046">
                    <w:pPr>
                      <w:pStyle w:val="1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E56F4">
    <w:pPr>
      <w:pStyle w:val="10"/>
      <w:pBdr>
        <w:bottom w:val="single" w:color="auto" w:sz="6" w:space="0"/>
      </w:pBdr>
      <w:jc w:val="both"/>
    </w:pPr>
    <w:r>
      <w:rPr>
        <w:sz w:val="18"/>
      </w:rPr>
      <mc:AlternateContent>
        <mc:Choice Requires="wps">
          <w:drawing>
            <wp:anchor distT="0" distB="0" distL="114300" distR="114300" simplePos="0" relativeHeight="251662336" behindDoc="0" locked="0" layoutInCell="1" allowOverlap="1">
              <wp:simplePos x="0" y="0"/>
              <wp:positionH relativeFrom="column">
                <wp:posOffset>1653540</wp:posOffset>
              </wp:positionH>
              <wp:positionV relativeFrom="paragraph">
                <wp:posOffset>-228600</wp:posOffset>
              </wp:positionV>
              <wp:extent cx="2670175" cy="361950"/>
              <wp:effectExtent l="0" t="0" r="15875" b="0"/>
              <wp:wrapNone/>
              <wp:docPr id="9" name="矩形 90"/>
              <wp:cNvGraphicFramePr/>
              <a:graphic xmlns:a="http://schemas.openxmlformats.org/drawingml/2006/main">
                <a:graphicData uri="http://schemas.microsoft.com/office/word/2010/wordprocessingShape">
                  <wps:wsp>
                    <wps:cNvSpPr/>
                    <wps:spPr>
                      <a:xfrm>
                        <a:off x="0" y="0"/>
                        <a:ext cx="2670175" cy="361950"/>
                      </a:xfrm>
                      <a:prstGeom prst="rect">
                        <a:avLst/>
                      </a:prstGeom>
                      <a:solidFill>
                        <a:srgbClr val="FFFFFF"/>
                      </a:solidFill>
                      <a:ln>
                        <a:noFill/>
                      </a:ln>
                    </wps:spPr>
                    <wps:txbx>
                      <w:txbxContent>
                        <w:p w14:paraId="4E96695C">
                          <w:pPr>
                            <w:jc w:val="center"/>
                            <w:rPr>
                              <w:szCs w:val="24"/>
                              <w:u w:val="thick"/>
                            </w:rPr>
                          </w:pPr>
                          <w:r>
                            <w:rPr>
                              <w:rFonts w:hint="eastAsia"/>
                              <w:szCs w:val="24"/>
                              <w:u w:val="thick"/>
                            </w:rPr>
                            <w:t>精准传达政策法规 全面推进依法行政</w:t>
                          </w:r>
                        </w:p>
                      </w:txbxContent>
                    </wps:txbx>
                    <wps:bodyPr vert="horz" wrap="square" anchor="t" anchorCtr="0" upright="1"/>
                  </wps:wsp>
                </a:graphicData>
              </a:graphic>
            </wp:anchor>
          </w:drawing>
        </mc:Choice>
        <mc:Fallback>
          <w:pict>
            <v:rect id="矩形 90" o:spid="_x0000_s1026" o:spt="1" style="position:absolute;left:0pt;margin-left:130.2pt;margin-top:-18pt;height:28.5pt;width:210.25pt;z-index:251662336;mso-width-relative:page;mso-height-relative:page;" fillcolor="#FFFFFF" filled="t" stroked="f" coordsize="21600,21600" o:gfxdata="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ePyHNcAAAAKAQAADwAAAAAAAAAB&#10;ACAAAAAiAAAAZHJzL2Rvd25yZXYueG1sUEsBAhQAFAAAAAgAh07iQMRzxg/YAQAAngMAAA4AAAAA&#10;AAAAAQAgAAAAJgEAAGRycy9lMm9Eb2MueG1sUEsFBgAAAAAGAAYAWQEAAHAFAAAAAA==&#10;">
              <v:fill on="t" focussize="0,0"/>
              <v:stroke on="f"/>
              <v:imagedata o:title=""/>
              <o:lock v:ext="edit" aspectratio="f"/>
              <v:textbox>
                <w:txbxContent>
                  <w:p w14:paraId="4E96695C">
                    <w:pPr>
                      <w:jc w:val="center"/>
                      <w:rPr>
                        <w:szCs w:val="24"/>
                        <w:u w:val="thick"/>
                      </w:rPr>
                    </w:pPr>
                    <w:r>
                      <w:rPr>
                        <w:rFonts w:hint="eastAsia"/>
                        <w:szCs w:val="24"/>
                        <w:u w:val="thick"/>
                      </w:rPr>
                      <w:t>精准传达政策法规 全面推进依法行政</w:t>
                    </w:r>
                  </w:p>
                </w:txbxContent>
              </v:textbox>
            </v:rect>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-160020</wp:posOffset>
              </wp:positionV>
              <wp:extent cx="1533525" cy="295275"/>
              <wp:effectExtent l="0" t="0" r="9525" b="9525"/>
              <wp:wrapNone/>
              <wp:docPr id="3" name="自选图形 96"/>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6FF63A3">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6" o:spid="_x0000_s1026" o:spt="2" style="position:absolute;left:0pt;margin-left:2.25pt;margin-top:-12.6pt;height:23.25pt;width:120.75pt;z-index:251659264;mso-width-relative:page;mso-height-relative:page;" fillcolor="#FFFFFF" filled="t" stroked="f" coordsize="21600,21600" arcsize="0.166666666666667" o:gfxdata="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hdbprWAAAACAEAAA8A&#10;AAAAAAAAAQAgAAAAIgAAAGRycy9kb3ducmV2LnhtbFBLAQIUABQAAAAIAIdO4kDvvr3K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26FF63A3">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5715</wp:posOffset>
              </wp:positionH>
              <wp:positionV relativeFrom="paragraph">
                <wp:posOffset>-150495</wp:posOffset>
              </wp:positionV>
              <wp:extent cx="5905500" cy="361950"/>
              <wp:effectExtent l="0" t="0" r="0" b="0"/>
              <wp:wrapNone/>
              <wp:docPr id="13" name="组合 91"/>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0" name="自选图形 92"/>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E2AECAA">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1" name="自选图形 93"/>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62B50D2">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501E69EB">
                            <w:pPr>
                              <w:jc w:val="center"/>
                              <w:rPr>
                                <w:rFonts w:ascii="黑体" w:hAnsi="黑体" w:eastAsia="黑体"/>
                                <w:color w:val="000000"/>
                                <w:sz w:val="18"/>
                                <w:szCs w:val="18"/>
                              </w:rPr>
                            </w:pPr>
                          </w:p>
                          <w:p w14:paraId="331F994D">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15F297F1">
                            <w:pPr>
                              <w:jc w:val="center"/>
                              <w:rPr>
                                <w:rFonts w:ascii="黑体" w:hAnsi="黑体" w:eastAsia="黑体"/>
                                <w:color w:val="000000"/>
                                <w:sz w:val="18"/>
                                <w:szCs w:val="18"/>
                              </w:rPr>
                            </w:pPr>
                          </w:p>
                          <w:p w14:paraId="4CE06582">
                            <w:pPr>
                              <w:jc w:val="center"/>
                              <w:rPr>
                                <w:rFonts w:ascii="黑体" w:hAnsi="黑体" w:eastAsia="黑体"/>
                                <w:color w:val="000000"/>
                                <w:sz w:val="18"/>
                                <w:szCs w:val="18"/>
                              </w:rPr>
                            </w:pPr>
                          </w:p>
                        </w:txbxContent>
                      </wps:txbx>
                      <wps:bodyPr wrap="square" upright="1"/>
                    </wps:wsp>
                    <wps:wsp>
                      <wps:cNvPr id="12" name="矩形 94"/>
                      <wps:cNvSpPr/>
                      <wps:spPr>
                        <a:xfrm>
                          <a:off x="2580" y="0"/>
                          <a:ext cx="4155" cy="570"/>
                        </a:xfrm>
                        <a:prstGeom prst="rect">
                          <a:avLst/>
                        </a:prstGeom>
                        <a:solidFill>
                          <a:srgbClr val="FFFFFF"/>
                        </a:solidFill>
                        <a:ln>
                          <a:noFill/>
                        </a:ln>
                      </wps:spPr>
                      <wps:txbx>
                        <w:txbxContent>
                          <w:p w14:paraId="0A301062">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91" o:spid="_x0000_s1026" o:spt="203" style="position:absolute;left:0pt;margin-left:0.45pt;margin-top:-11.85pt;height:28.5pt;width:465pt;z-index:251663360;mso-width-relative:page;mso-height-relative:page;" coordsize="9300,570203" o:gfxdata="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glF97NcAAAAHAQAADwAAAAAAAAABACAAAAAiAAAAZHJzL2Rv&#10;d25yZXYueG1sUEsBAhQAFAAAAAgAh07iQNIrrSQfAwAAkAoAAA4AAAAAAAAAAQAgAAAAJgEAAGRy&#10;cy9lMm9Eb2MueG1sUEsFBgAAAAAGAAYAWQEAALcGAAAAAA==&#10;">
              <o:lock v:ext="edit" aspectratio="f"/>
              <v:roundrect id="自选图形 92" o:spid="_x0000_s1026" o:spt="2" style="position:absolute;left:0;top:105;height:465;width:2415;" fillcolor="#E1E7F5" filled="t" stroked="f" coordsize="21600,21600" arcsize="0.166666666666667" o:gfxdata="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z2g4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E2AECAA">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93" o:spid="_x0000_s1026" o:spt="2" style="position:absolute;left:6885;top:0;height:465;width:2415;" fillcolor="#E1E7F5" filled="t" stroked="f" coordsize="21600,21600" arcsize="0.166666666666667" o:gfxdata="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g82jugAAANs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262B50D2">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501E69EB">
                      <w:pPr>
                        <w:jc w:val="center"/>
                        <w:rPr>
                          <w:rFonts w:ascii="黑体" w:hAnsi="黑体" w:eastAsia="黑体"/>
                          <w:color w:val="000000"/>
                          <w:sz w:val="18"/>
                          <w:szCs w:val="18"/>
                        </w:rPr>
                      </w:pPr>
                    </w:p>
                    <w:p w14:paraId="331F994D">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15F297F1">
                      <w:pPr>
                        <w:jc w:val="center"/>
                        <w:rPr>
                          <w:rFonts w:ascii="黑体" w:hAnsi="黑体" w:eastAsia="黑体"/>
                          <w:color w:val="000000"/>
                          <w:sz w:val="18"/>
                          <w:szCs w:val="18"/>
                        </w:rPr>
                      </w:pPr>
                    </w:p>
                    <w:p w14:paraId="4CE06582">
                      <w:pPr>
                        <w:jc w:val="center"/>
                        <w:rPr>
                          <w:rFonts w:ascii="黑体" w:hAnsi="黑体" w:eastAsia="黑体"/>
                          <w:color w:val="000000"/>
                          <w:sz w:val="18"/>
                          <w:szCs w:val="18"/>
                        </w:rPr>
                      </w:pPr>
                    </w:p>
                  </w:txbxContent>
                </v:textbox>
              </v:roundrect>
              <v:rect id="矩形 94" o:spid="_x0000_s1026" o:spt="1" style="position:absolute;left:2580;top:0;height:570;width:4155;" fillcolor="#FFFFFF" filled="t" stroked="f" coordsize="21600,21600" o:gfxdata="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Xzx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0A301062">
                      <w:pPr>
                        <w:jc w:val="center"/>
                        <w:rPr>
                          <w:szCs w:val="21"/>
                          <w:u w:val="thick"/>
                        </w:rPr>
                      </w:pPr>
                      <w:r>
                        <w:rPr>
                          <w:rFonts w:hint="eastAsia"/>
                          <w:szCs w:val="21"/>
                          <w:u w:val="thick"/>
                        </w:rPr>
                        <w:t>精准传达政策法规　全面推进依法行政</w:t>
                      </w:r>
                    </w:p>
                  </w:txbxContent>
                </v:textbox>
              </v:rect>
            </v:group>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4389755</wp:posOffset>
              </wp:positionH>
              <wp:positionV relativeFrom="paragraph">
                <wp:posOffset>-158750</wp:posOffset>
              </wp:positionV>
              <wp:extent cx="1533525" cy="295275"/>
              <wp:effectExtent l="0" t="0" r="9525" b="9525"/>
              <wp:wrapNone/>
              <wp:docPr id="8" name="自选图形 95"/>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A5894FE">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政府办文件</w:t>
                          </w:r>
                        </w:p>
                      </w:txbxContent>
                    </wps:txbx>
                    <wps:bodyPr wrap="square" upright="1"/>
                  </wps:wsp>
                </a:graphicData>
              </a:graphic>
            </wp:anchor>
          </w:drawing>
        </mc:Choice>
        <mc:Fallback>
          <w:pict>
            <v:roundrect id="自选图形 95" o:spid="_x0000_s1026" o:spt="2" style="position:absolute;left:0pt;margin-left:345.65pt;margin-top:-12.5pt;height:23.25pt;width:120.75pt;z-index:251661312;mso-width-relative:page;mso-height-relative:page;" fillcolor="#FFFFFF" filled="t" stroked="f" coordsize="21600,21600" arcsize="0.166666666666667" o:gfxdata="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WOTJvWAAAACgEAAA8A&#10;AAAAAAAAAQAgAAAAIgAAAGRycy9kb3ducmV2LnhtbFBLAQIUABQAAAAIAIdO4kD/vbcu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4A5894FE">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政府办文件</w:t>
                    </w:r>
                  </w:p>
                </w:txbxContent>
              </v:textbox>
            </v:roundrect>
          </w:pict>
        </mc:Fallback>
      </mc:AlternateContent>
    </w:r>
  </w:p>
  <w:p w14:paraId="25E81E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2DAF1">
    <w:pPr>
      <w:pStyle w:val="10"/>
    </w:pPr>
    <w:r>
      <w:rPr>
        <w:sz w:val="18"/>
      </w:rPr>
      <mc:AlternateContent>
        <mc:Choice Requires="wps">
          <w:drawing>
            <wp:anchor distT="0" distB="0" distL="114300" distR="114300" simplePos="0" relativeHeight="251666432" behindDoc="0" locked="0" layoutInCell="1" allowOverlap="1">
              <wp:simplePos x="0" y="0"/>
              <wp:positionH relativeFrom="column">
                <wp:posOffset>4345940</wp:posOffset>
              </wp:positionH>
              <wp:positionV relativeFrom="paragraph">
                <wp:posOffset>-147955</wp:posOffset>
              </wp:positionV>
              <wp:extent cx="1533525" cy="295275"/>
              <wp:effectExtent l="0" t="0" r="9525" b="9525"/>
              <wp:wrapNone/>
              <wp:docPr id="19" name="自选图形 9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8288ABB">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政府办文件</w:t>
                          </w:r>
                        </w:p>
                      </w:txbxContent>
                    </wps:txbx>
                    <wps:bodyPr wrap="square" upright="1"/>
                  </wps:wsp>
                </a:graphicData>
              </a:graphic>
            </wp:anchor>
          </w:drawing>
        </mc:Choice>
        <mc:Fallback>
          <w:pict>
            <v:roundrect id="自选图形 98" o:spid="_x0000_s1026" o:spt="2" style="position:absolute;left:0pt;margin-left:342.2pt;margin-top:-11.65pt;height:23.25pt;width:120.75pt;z-index:251666432;mso-width-relative:page;mso-height-relative:page;" fillcolor="#FFFFFF" filled="t" stroked="f" coordsize="21600,21600" arcsize="0.166666666666667" o:gfxdata="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2r7LNgAAAAKAQAA&#10;DwAAAAAAAAABACAAAAAiAAAAZHJzL2Rvd25yZXYueG1sUEsBAhQAFAAAAAgAh07iQBw5855SAgAA&#10;BQUAAA4AAAAAAAAAAQAgAAAAJwEAAGRycy9lMm9Eb2MueG1sUEsFBgAAAAAGAAYAWQEAAOsFAAAA&#10;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68288ABB">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政府办文件</w:t>
                    </w:r>
                  </w:p>
                </w:txbxContent>
              </v:textbox>
            </v:roundrect>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-26035</wp:posOffset>
              </wp:positionH>
              <wp:positionV relativeFrom="paragraph">
                <wp:posOffset>-152400</wp:posOffset>
              </wp:positionV>
              <wp:extent cx="1533525" cy="295275"/>
              <wp:effectExtent l="0" t="0" r="9525" b="9525"/>
              <wp:wrapNone/>
              <wp:docPr id="18" name="自选图形 9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DB5DDFD">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9" o:spid="_x0000_s1026" o:spt="2" style="position:absolute;left:0pt;margin-left:-2.05pt;margin-top:-12pt;height:23.25pt;width:120.75pt;z-index:251665408;mso-width-relative:page;mso-height-relative:page;" fillcolor="#FFFFFF" filled="t" stroked="f" coordsize="21600,21600" arcsize="0.166666666666667" o:gfxdata="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ViSQ1wAAAAkBAAAP&#10;AAAAAAAAAAEAIAAAACIAAABkcnMvZG93bnJldi54bWxQSwECFAAUAAAACACHTuJAZ5lo/V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2DB5DDFD">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column">
                <wp:posOffset>1612265</wp:posOffset>
              </wp:positionH>
              <wp:positionV relativeFrom="paragraph">
                <wp:posOffset>-178435</wp:posOffset>
              </wp:positionV>
              <wp:extent cx="2638425" cy="361950"/>
              <wp:effectExtent l="0" t="0" r="9525" b="0"/>
              <wp:wrapNone/>
              <wp:docPr id="20" name="矩形 97"/>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05D2F6C4">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97" o:spid="_x0000_s1026" o:spt="1" style="position:absolute;left:0pt;margin-left:126.95pt;margin-top:-14.05pt;height:28.5pt;width:207.75pt;z-index:251667456;mso-width-relative:page;mso-height-relative:page;" fillcolor="#FFFFFF" filled="t" stroked="f" coordsize="21600,21600" o:gfxdata="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6wT09gAAAAKAQAADwAAAAAAAAABACAAAAAiAAAAZHJzL2Rvd25y&#10;ZXYueG1sUEsBAhQAFAAAAAgAh07iQJ9B5DDFAQAAegMAAA4AAAAAAAAAAQAgAAAAJwEAAGRycy9l&#10;Mm9Eb2MueG1sUEsFBgAAAAAGAAYAWQEAAF4FAAAAAA==&#10;">
              <v:fill on="t" focussize="0,0"/>
              <v:stroke on="f"/>
              <v:imagedata o:title=""/>
              <o:lock v:ext="edit" aspectratio="f"/>
              <v:textbox>
                <w:txbxContent>
                  <w:p w14:paraId="05D2F6C4">
                    <w:pPr>
                      <w:jc w:val="center"/>
                      <w:rPr>
                        <w:szCs w:val="24"/>
                        <w:u w:val="thick"/>
                      </w:rPr>
                    </w:pPr>
                    <w:r>
                      <w:rPr>
                        <w:rFonts w:hint="eastAsia"/>
                        <w:szCs w:val="24"/>
                        <w:u w:val="thick"/>
                      </w:rPr>
                      <w:t>主动服务基层社会  重点抓好改革发展</w:t>
                    </w:r>
                  </w:p>
                </w:txbxContent>
              </v:textbox>
            </v:rect>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17" name="组合 10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4" name="自选图形 10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93E3068">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5" name="自选图形 10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2620CE3">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16" name="矩形 103"/>
                      <wps:cNvSpPr/>
                      <wps:spPr>
                        <a:xfrm>
                          <a:off x="2580" y="0"/>
                          <a:ext cx="4155" cy="570"/>
                        </a:xfrm>
                        <a:prstGeom prst="rect">
                          <a:avLst/>
                        </a:prstGeom>
                        <a:solidFill>
                          <a:srgbClr val="FFFFFF"/>
                        </a:solidFill>
                        <a:ln>
                          <a:noFill/>
                        </a:ln>
                      </wps:spPr>
                      <wps:txbx>
                        <w:txbxContent>
                          <w:p w14:paraId="329BA4C6">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00" o:spid="_x0000_s1026" o:spt="203" style="position:absolute;left:0pt;margin-left:9.95pt;margin-top:-0.55pt;height:28.5pt;width:465pt;z-index:251664384;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aGSlzXAAAACAEAAA8AAAAAAAAAAQAgAAAAIgAAAGRycy9kb3du&#10;cmV2LnhtbFBLAQIUABQAAAAIAIdO4kD5EUHDHQMAAJQKAAAOAAAAAAAAAAEAIAAAACYBAABkcnMv&#10;ZTJvRG9jLnhtbFBLBQYAAAAABgAGAFkBAAC1BgAAAAA=&#10;">
              <o:lock v:ext="edit" aspectratio="f"/>
              <v:roundrect id="自选图形 101" o:spid="_x0000_s1026" o:spt="2" style="position:absolute;left:0;top:105;height:465;width:2415;" fillcolor="#E1E7F5" filled="t" stroked="f" coordsize="21600,21600" arcsize="0.166666666666667" o:gfxdata="UEsDBAoAAAAAAIdO4kAAAAAAAAAAAAAAAAAEAAAAZHJzL1BLAwQUAAAACACHTuJAp/RuO7wAAADb&#10;AAAADwAAAGRycy9kb3ducmV2LnhtbEVPTWvCQBC9C/6HZYTezEZbSp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0bju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293E3068">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02" o:spid="_x0000_s1026" o:spt="2" style="position:absolute;left:6885;top:0;height:465;width:2415;" fillcolor="#E1E7F5" filled="t" stroked="f" coordsize="21600,21600" arcsize="0.166666666666667" o:gfxdata="UEsDBAoAAAAAAIdO4kAAAAAAAAAAAAAAAAAEAAAAZHJzL1BLAwQUAAAACACHTuJAyLjLoLwAAADb&#10;AAAADwAAAGRycy9kb3ducmV2LnhtbEVPTWvCQBC9C/6HZYTezEZLS5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y6C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22620CE3">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03" o:spid="_x0000_s1026" o:spt="1" style="position:absolute;left:2580;top:0;height:570;width:4155;"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329BA4C6">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7" name="组合 104"/>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4" name="自选图形 10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1602D686"/>
                        </w:txbxContent>
                      </wps:txbx>
                      <wps:bodyPr wrap="square" upright="1"/>
                    </wps:wsp>
                    <wps:wsp>
                      <wps:cNvPr id="5" name="自选图形 10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E950A91"/>
                        </w:txbxContent>
                      </wps:txbx>
                      <wps:bodyPr wrap="square" upright="1"/>
                    </wps:wsp>
                    <wps:wsp>
                      <wps:cNvPr id="6" name="矩形 107"/>
                      <wps:cNvSpPr/>
                      <wps:spPr>
                        <a:xfrm>
                          <a:off x="2580" y="0"/>
                          <a:ext cx="4155" cy="570"/>
                        </a:xfrm>
                        <a:prstGeom prst="rect">
                          <a:avLst/>
                        </a:prstGeom>
                        <a:solidFill>
                          <a:srgbClr val="FFFFFF"/>
                        </a:solidFill>
                        <a:ln>
                          <a:noFill/>
                        </a:ln>
                      </wps:spPr>
                      <wps:txbx>
                        <w:txbxContent>
                          <w:p w14:paraId="721D10A1"/>
                        </w:txbxContent>
                      </wps:txbx>
                      <wps:bodyPr wrap="square" upright="1"/>
                    </wps:wsp>
                  </wpg:wgp>
                </a:graphicData>
              </a:graphic>
            </wp:anchor>
          </w:drawing>
        </mc:Choice>
        <mc:Fallback>
          <w:pict>
            <v:group id="组合 104" o:spid="_x0000_s1026" o:spt="203" style="position:absolute;left:0pt;margin-left:-6.3pt;margin-top:-10.1pt;height:28.5pt;width:465pt;z-index:251660288;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3KMxtsAAAAKAQAADwAAAAAAAAABACAAAAAiAAAAZHJz&#10;L2Rvd25yZXYueG1sUEsBAhQAFAAAAAgAh07iQBIkDxseAwAAkwoAAA4AAAAAAAAAAQAgAAAAKgEA&#10;AGRycy9lMm9Eb2MueG1sUEsFBgAAAAAGAAYAWQEAALoGAAAAAA==&#10;">
              <o:lock v:ext="edit" aspectratio="f"/>
              <v:roundrect id="自选图形 105" o:spid="_x0000_s1026" o:spt="2" style="position:absolute;left:0;top:105;height:465;width:2415;" fillcolor="#E1E7F5" filled="t" stroked="f" coordsize="21600,21600" arcsize="0.166666666666667" o:gfxdata="UEsDBAoAAAAAAIdO4kAAAAAAAAAAAAAAAAAEAAAAZHJzL1BLAwQUAAAACACHTuJA5BnCG70AAADa&#10;AAAADwAAAGRycy9kb3ducmV2LnhtbEWPQWvCQBSE74L/YXlCb2ajL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cIb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1602D686"/>
                  </w:txbxContent>
                </v:textbox>
              </v:roundrect>
              <v:roundrect id="自选图形 106" o:spid="_x0000_s1026" o:spt="2" style="position:absolute;left:6885;top:0;height:465;width:2415;" fillcolor="#E1E7F5" filled="t" stroked="f" coordsize="21600,21600" arcsize="0.166666666666667" o:gfxdata="UEsDBAoAAAAAAIdO4kAAAAAAAAAAAAAAAAAEAAAAZHJzL1BLAwQUAAAACACHTuJAi1VngL0AAADa&#10;AAAADwAAAGRycy9kb3ducmV2LnhtbEWPQWvCQBSE74L/YXlCb2ajp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VWeA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E950A91"/>
                  </w:txbxContent>
                </v:textbox>
              </v:roundrect>
              <v:rect id="矩形 107" o:spid="_x0000_s1026" o:spt="1" style="position:absolute;left:2580;top:0;height:570;width:4155;" fillcolor="#FFFFFF" filled="t" stroked="f" coordsize="21600,2160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721D10A1"/>
                  </w:txbxContent>
                </v:textbox>
              </v:rect>
            </v:group>
          </w:pict>
        </mc:Fallback>
      </mc:AlternateContent>
    </w:r>
  </w:p>
  <w:p w14:paraId="52A7914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0EDD"/>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64CF"/>
    <w:rsid w:val="00FD6AB3"/>
    <w:rsid w:val="00FF1979"/>
    <w:rsid w:val="00FF63F4"/>
    <w:rsid w:val="01150E73"/>
    <w:rsid w:val="0195195B"/>
    <w:rsid w:val="03285C9B"/>
    <w:rsid w:val="061968C1"/>
    <w:rsid w:val="061A1C7B"/>
    <w:rsid w:val="08AE6343"/>
    <w:rsid w:val="09B94621"/>
    <w:rsid w:val="09CE2321"/>
    <w:rsid w:val="09CF664A"/>
    <w:rsid w:val="0B907F82"/>
    <w:rsid w:val="0CB33F28"/>
    <w:rsid w:val="0D246BD4"/>
    <w:rsid w:val="0D3606B5"/>
    <w:rsid w:val="0D526AB8"/>
    <w:rsid w:val="0E3A032A"/>
    <w:rsid w:val="0F610F62"/>
    <w:rsid w:val="0FA638D0"/>
    <w:rsid w:val="104F1498"/>
    <w:rsid w:val="110C3C07"/>
    <w:rsid w:val="143A721F"/>
    <w:rsid w:val="151D053F"/>
    <w:rsid w:val="16B671B4"/>
    <w:rsid w:val="19482C89"/>
    <w:rsid w:val="1CCC144B"/>
    <w:rsid w:val="1D37449B"/>
    <w:rsid w:val="1E1E0B0B"/>
    <w:rsid w:val="1E560BB7"/>
    <w:rsid w:val="1EDD76D2"/>
    <w:rsid w:val="217179D0"/>
    <w:rsid w:val="21C33823"/>
    <w:rsid w:val="227635D6"/>
    <w:rsid w:val="23F156D7"/>
    <w:rsid w:val="25BA5ED0"/>
    <w:rsid w:val="25CD6CB7"/>
    <w:rsid w:val="269C7383"/>
    <w:rsid w:val="28DE61E1"/>
    <w:rsid w:val="292626A9"/>
    <w:rsid w:val="29FF1C2C"/>
    <w:rsid w:val="2BE15265"/>
    <w:rsid w:val="2DFD0CE4"/>
    <w:rsid w:val="2EA72D69"/>
    <w:rsid w:val="2EB147B6"/>
    <w:rsid w:val="303A4341"/>
    <w:rsid w:val="339E106E"/>
    <w:rsid w:val="343E6181"/>
    <w:rsid w:val="349A20CB"/>
    <w:rsid w:val="34EC597A"/>
    <w:rsid w:val="35987C26"/>
    <w:rsid w:val="3826164C"/>
    <w:rsid w:val="38765D70"/>
    <w:rsid w:val="38B30C88"/>
    <w:rsid w:val="397F74CD"/>
    <w:rsid w:val="39C0599D"/>
    <w:rsid w:val="3A0412A2"/>
    <w:rsid w:val="3A292263"/>
    <w:rsid w:val="3A420B8E"/>
    <w:rsid w:val="3A946897"/>
    <w:rsid w:val="3AC964F8"/>
    <w:rsid w:val="3C4C328A"/>
    <w:rsid w:val="3E6D5958"/>
    <w:rsid w:val="3F565DD8"/>
    <w:rsid w:val="3FA23805"/>
    <w:rsid w:val="3FB35A12"/>
    <w:rsid w:val="3FC9475C"/>
    <w:rsid w:val="403326AF"/>
    <w:rsid w:val="40ED0AAF"/>
    <w:rsid w:val="414D77A0"/>
    <w:rsid w:val="41B57E42"/>
    <w:rsid w:val="42462B6D"/>
    <w:rsid w:val="42C811FF"/>
    <w:rsid w:val="42E94FD4"/>
    <w:rsid w:val="448E07FB"/>
    <w:rsid w:val="454D1D46"/>
    <w:rsid w:val="462042DD"/>
    <w:rsid w:val="46332C0E"/>
    <w:rsid w:val="468537BA"/>
    <w:rsid w:val="473236C0"/>
    <w:rsid w:val="47637D1D"/>
    <w:rsid w:val="47C6205A"/>
    <w:rsid w:val="4817444B"/>
    <w:rsid w:val="48F97AF3"/>
    <w:rsid w:val="4A0013A7"/>
    <w:rsid w:val="4BA028CF"/>
    <w:rsid w:val="4BB86745"/>
    <w:rsid w:val="4BD0737E"/>
    <w:rsid w:val="4D5213C6"/>
    <w:rsid w:val="4D5A74CD"/>
    <w:rsid w:val="4FA80693"/>
    <w:rsid w:val="501962DD"/>
    <w:rsid w:val="527B42BE"/>
    <w:rsid w:val="52D2375D"/>
    <w:rsid w:val="531F3FB8"/>
    <w:rsid w:val="53C93E8E"/>
    <w:rsid w:val="548A665D"/>
    <w:rsid w:val="55B92655"/>
    <w:rsid w:val="56252C91"/>
    <w:rsid w:val="57E52089"/>
    <w:rsid w:val="59102208"/>
    <w:rsid w:val="5A113609"/>
    <w:rsid w:val="5A4F5EDF"/>
    <w:rsid w:val="5B400B49"/>
    <w:rsid w:val="5B6F05E7"/>
    <w:rsid w:val="5C2F7D76"/>
    <w:rsid w:val="5DCA4AFF"/>
    <w:rsid w:val="5F17617F"/>
    <w:rsid w:val="5FF11D6C"/>
    <w:rsid w:val="60274CD8"/>
    <w:rsid w:val="616E7593"/>
    <w:rsid w:val="616F423C"/>
    <w:rsid w:val="631D0D60"/>
    <w:rsid w:val="63D67E8A"/>
    <w:rsid w:val="64B231A6"/>
    <w:rsid w:val="650721D0"/>
    <w:rsid w:val="6524223A"/>
    <w:rsid w:val="66D333F9"/>
    <w:rsid w:val="685B2C84"/>
    <w:rsid w:val="694545B9"/>
    <w:rsid w:val="698F53F7"/>
    <w:rsid w:val="69BE743D"/>
    <w:rsid w:val="6A931095"/>
    <w:rsid w:val="6BD65BFE"/>
    <w:rsid w:val="6C10674B"/>
    <w:rsid w:val="6C137396"/>
    <w:rsid w:val="70862203"/>
    <w:rsid w:val="70F76C5D"/>
    <w:rsid w:val="71877FAB"/>
    <w:rsid w:val="71F17B50"/>
    <w:rsid w:val="722C0B88"/>
    <w:rsid w:val="729D616B"/>
    <w:rsid w:val="733C5E3B"/>
    <w:rsid w:val="73AC698A"/>
    <w:rsid w:val="74254F3C"/>
    <w:rsid w:val="74DE3FE9"/>
    <w:rsid w:val="76AC2DBA"/>
    <w:rsid w:val="77DA7881"/>
    <w:rsid w:val="7BC56966"/>
    <w:rsid w:val="7C246D74"/>
    <w:rsid w:val="7C3D6665"/>
    <w:rsid w:val="7C750F6B"/>
    <w:rsid w:val="7CE84F8B"/>
    <w:rsid w:val="7D6A29F9"/>
    <w:rsid w:val="7D8F52CA"/>
    <w:rsid w:val="7DB06DE4"/>
    <w:rsid w:val="7F6442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3"/>
    <w:next w:val="1"/>
    <w:link w:val="26"/>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rPr>
  </w:style>
  <w:style w:type="paragraph" w:styleId="5">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Style w:val="21"/>
      <w:tblCellMar>
        <w:top w:w="0" w:type="dxa"/>
        <w:left w:w="108" w:type="dxa"/>
        <w:bottom w:w="0" w:type="dxa"/>
        <w:right w:w="108" w:type="dxa"/>
      </w:tblCellMar>
    </w:tblPr>
  </w:style>
  <w:style w:type="paragraph" w:customStyle="1" w:styleId="3">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6">
    <w:name w:val="index 8"/>
    <w:basedOn w:val="1"/>
    <w:next w:val="1"/>
    <w:unhideWhenUsed/>
    <w:qFormat/>
    <w:uiPriority w:val="99"/>
    <w:pPr>
      <w:ind w:left="1400" w:leftChars="1400"/>
    </w:pPr>
  </w:style>
  <w:style w:type="paragraph" w:styleId="7">
    <w:name w:val="Normal Indent"/>
    <w:basedOn w:val="1"/>
    <w:next w:val="5"/>
    <w:unhideWhenUsed/>
    <w:qFormat/>
    <w:uiPriority w:val="99"/>
    <w:pPr>
      <w:ind w:firstLine="420"/>
    </w:pPr>
    <w:rPr>
      <w:rFonts w:ascii="Times New Roman" w:hAnsi="Times New Roman"/>
      <w:szCs w:val="20"/>
    </w:r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header"/>
    <w:basedOn w:val="1"/>
    <w:next w:val="9"/>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Plain Text"/>
    <w:basedOn w:val="1"/>
    <w:link w:val="28"/>
    <w:unhideWhenUsed/>
    <w:qFormat/>
    <w:uiPriority w:val="99"/>
    <w:pPr>
      <w:widowControl/>
      <w:spacing w:before="100" w:beforeAutospacing="1" w:after="100" w:afterAutospacing="1"/>
      <w:jc w:val="left"/>
    </w:pPr>
    <w:rPr>
      <w:rFonts w:ascii="宋体" w:hAnsi="宋体" w:cs="宋体"/>
      <w:kern w:val="0"/>
      <w:sz w:val="24"/>
    </w:rPr>
  </w:style>
  <w:style w:type="paragraph" w:styleId="12">
    <w:name w:val="Date"/>
    <w:basedOn w:val="1"/>
    <w:next w:val="1"/>
    <w:link w:val="29"/>
    <w:unhideWhenUsed/>
    <w:qFormat/>
    <w:uiPriority w:val="0"/>
    <w:pPr>
      <w:ind w:left="100" w:leftChars="2500"/>
    </w:p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30"/>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toc 1"/>
    <w:basedOn w:val="1"/>
    <w:next w:val="1"/>
    <w:link w:val="32"/>
    <w:qFormat/>
    <w:uiPriority w:val="0"/>
    <w:pPr>
      <w:ind w:firstLine="780"/>
    </w:pPr>
    <w:rPr>
      <w:rFonts w:ascii="黑体" w:eastAsia="黑体"/>
    </w:rPr>
  </w:style>
  <w:style w:type="paragraph" w:styleId="17">
    <w:name w:val="toc 2"/>
    <w:basedOn w:val="1"/>
    <w:next w:val="1"/>
    <w:link w:val="33"/>
    <w:unhideWhenUsed/>
    <w:qFormat/>
    <w:uiPriority w:val="39"/>
    <w:pPr>
      <w:tabs>
        <w:tab w:val="right" w:leader="dot" w:pos="8296"/>
      </w:tabs>
      <w:spacing w:line="560" w:lineRule="exact"/>
      <w:ind w:firstLine="560"/>
      <w:jc w:val="left"/>
    </w:pPr>
    <w:rPr>
      <w:rFonts w:eastAsia="宋体" w:cs="Mongolian Baiti"/>
      <w:sz w:val="21"/>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0">
    <w:name w:val="Title"/>
    <w:basedOn w:val="1"/>
    <w:next w:val="9"/>
    <w:qFormat/>
    <w:uiPriority w:val="10"/>
    <w:pPr>
      <w:spacing w:before="240" w:after="60"/>
      <w:ind w:left="640" w:leftChars="200"/>
      <w:outlineLvl w:val="0"/>
    </w:pPr>
    <w:rPr>
      <w:rFonts w:ascii="Arial" w:hAnsi="Arial"/>
      <w:b/>
    </w:rPr>
  </w:style>
  <w:style w:type="table" w:styleId="22">
    <w:name w:val="Table Grid"/>
    <w:basedOn w:val="21"/>
    <w:uiPriority w:val="59"/>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Hyperlink"/>
    <w:basedOn w:val="23"/>
    <w:unhideWhenUsed/>
    <w:qFormat/>
    <w:uiPriority w:val="0"/>
    <w:rPr>
      <w:color w:val="0000FF"/>
      <w:u w:val="single"/>
    </w:rPr>
  </w:style>
  <w:style w:type="character" w:customStyle="1" w:styleId="26">
    <w:name w:val="标题 1 Char"/>
    <w:basedOn w:val="23"/>
    <w:link w:val="2"/>
    <w:qFormat/>
    <w:uiPriority w:val="0"/>
    <w:rPr>
      <w:rFonts w:ascii="宋体" w:hAnsi="宋体" w:cs="宋体"/>
      <w:b/>
      <w:bCs/>
      <w:kern w:val="36"/>
      <w:sz w:val="48"/>
      <w:szCs w:val="48"/>
    </w:rPr>
  </w:style>
  <w:style w:type="character" w:customStyle="1" w:styleId="27">
    <w:name w:val="页眉 Char"/>
    <w:basedOn w:val="23"/>
    <w:link w:val="10"/>
    <w:qFormat/>
    <w:uiPriority w:val="99"/>
    <w:rPr>
      <w:sz w:val="18"/>
      <w:szCs w:val="18"/>
    </w:rPr>
  </w:style>
  <w:style w:type="character" w:customStyle="1" w:styleId="28">
    <w:name w:val="纯文本 Char"/>
    <w:basedOn w:val="23"/>
    <w:link w:val="11"/>
    <w:qFormat/>
    <w:uiPriority w:val="99"/>
    <w:rPr>
      <w:rFonts w:ascii="宋体" w:hAnsi="宋体" w:cs="宋体"/>
      <w:sz w:val="24"/>
      <w:szCs w:val="22"/>
    </w:rPr>
  </w:style>
  <w:style w:type="character" w:customStyle="1" w:styleId="29">
    <w:name w:val="日期 Char"/>
    <w:basedOn w:val="23"/>
    <w:link w:val="12"/>
    <w:semiHidden/>
    <w:qFormat/>
    <w:uiPriority w:val="0"/>
    <w:rPr>
      <w:rFonts w:ascii="Calibri" w:hAnsi="Calibri" w:cs="黑体"/>
      <w:kern w:val="2"/>
      <w:sz w:val="21"/>
      <w:szCs w:val="22"/>
    </w:rPr>
  </w:style>
  <w:style w:type="character" w:customStyle="1" w:styleId="30">
    <w:name w:val="批注框文本 Char"/>
    <w:basedOn w:val="23"/>
    <w:link w:val="14"/>
    <w:semiHidden/>
    <w:qFormat/>
    <w:uiPriority w:val="99"/>
    <w:rPr>
      <w:sz w:val="18"/>
      <w:szCs w:val="18"/>
    </w:rPr>
  </w:style>
  <w:style w:type="character" w:customStyle="1" w:styleId="31">
    <w:name w:val="页脚 Char"/>
    <w:basedOn w:val="23"/>
    <w:link w:val="15"/>
    <w:qFormat/>
    <w:uiPriority w:val="99"/>
    <w:rPr>
      <w:sz w:val="18"/>
      <w:szCs w:val="18"/>
    </w:rPr>
  </w:style>
  <w:style w:type="character" w:customStyle="1" w:styleId="32">
    <w:name w:val="目录 1 Char"/>
    <w:link w:val="16"/>
    <w:uiPriority w:val="0"/>
    <w:rPr>
      <w:rFonts w:ascii="黑体" w:eastAsia="黑体"/>
    </w:rPr>
  </w:style>
  <w:style w:type="character" w:customStyle="1" w:styleId="33">
    <w:name w:val="目录 2 Char"/>
    <w:link w:val="17"/>
    <w:uiPriority w:val="39"/>
    <w:rPr>
      <w:rFonts w:eastAsia="宋体" w:cs="Mongolian Baiti"/>
      <w:sz w:val="21"/>
    </w:rPr>
  </w:style>
  <w:style w:type="paragraph" w:customStyle="1" w:styleId="34">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5">
    <w:name w:val="p0"/>
    <w:basedOn w:val="1"/>
    <w:qFormat/>
    <w:uiPriority w:val="0"/>
    <w:pPr>
      <w:widowControl/>
    </w:pPr>
    <w:rPr>
      <w:rFonts w:ascii="Times New Roman" w:hAnsi="Times New Roman" w:cs="Times New Roman"/>
      <w:kern w:val="0"/>
      <w:szCs w:val="21"/>
    </w:rPr>
  </w:style>
  <w:style w:type="paragraph" w:customStyle="1" w:styleId="36">
    <w:name w:val="Char1 Char Char Char"/>
    <w:basedOn w:val="1"/>
    <w:qFormat/>
    <w:uiPriority w:val="0"/>
    <w:rPr>
      <w:rFonts w:ascii="Times New Roman" w:hAnsi="Times New Roman" w:cs="Times New Roman"/>
      <w:szCs w:val="24"/>
    </w:rPr>
  </w:style>
  <w:style w:type="paragraph" w:customStyle="1" w:styleId="37">
    <w:name w:val="列出段落1"/>
    <w:basedOn w:val="1"/>
    <w:unhideWhenUsed/>
    <w:qFormat/>
    <w:uiPriority w:val="99"/>
    <w:pPr>
      <w:ind w:firstLine="420" w:firstLineChars="200"/>
    </w:pPr>
  </w:style>
  <w:style w:type="character" w:customStyle="1" w:styleId="38">
    <w:name w:val="15"/>
    <w:basedOn w:val="23"/>
    <w:qFormat/>
    <w:uiPriority w:val="0"/>
    <w:rPr>
      <w:rFonts w:hint="default" w:ascii="Times New Roman" w:hAnsi="Times New Roman" w:cs="Times New Roman"/>
      <w:color w:val="CC0000"/>
    </w:rPr>
  </w:style>
  <w:style w:type="paragraph" w:customStyle="1" w:styleId="39">
    <w:name w:val="正文 New New New New New New New New New New New New New New New New New New New New New New"/>
    <w:basedOn w:val="1"/>
    <w:qFormat/>
    <w:uiPriority w:val="0"/>
    <w:rPr>
      <w:rFonts w:cs="Times New Roman"/>
      <w:szCs w:val="21"/>
    </w:rPr>
  </w:style>
  <w:style w:type="paragraph" w:customStyle="1" w:styleId="40">
    <w:name w:val="列出段落11"/>
    <w:basedOn w:val="1"/>
    <w:qFormat/>
    <w:uiPriority w:val="0"/>
    <w:pPr>
      <w:ind w:firstLine="420" w:firstLineChars="200"/>
    </w:pPr>
    <w:rPr>
      <w:rFonts w:cs="宋体"/>
      <w:szCs w:val="21"/>
    </w:rPr>
  </w:style>
  <w:style w:type="paragraph" w:customStyle="1" w:styleId="41">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42">
    <w:name w:val="16"/>
    <w:basedOn w:val="23"/>
    <w:qFormat/>
    <w:uiPriority w:val="0"/>
    <w:rPr>
      <w:rFonts w:hint="default" w:ascii="Times New Roman" w:hAnsi="Times New Roman" w:cs="Times New Roman"/>
      <w:color w:val="000000"/>
      <w:sz w:val="32"/>
      <w:szCs w:val="32"/>
    </w:rPr>
  </w:style>
  <w:style w:type="character" w:customStyle="1" w:styleId="43">
    <w:name w:val="17"/>
    <w:basedOn w:val="23"/>
    <w:qFormat/>
    <w:uiPriority w:val="0"/>
    <w:rPr>
      <w:rFonts w:hint="eastAsia" w:ascii="仿宋" w:hAnsi="仿宋" w:eastAsia="仿宋"/>
      <w:color w:val="000000"/>
      <w:sz w:val="32"/>
      <w:szCs w:val="32"/>
    </w:rPr>
  </w:style>
  <w:style w:type="paragraph" w:customStyle="1" w:styleId="44">
    <w:name w:val="黑体"/>
    <w:basedOn w:val="1"/>
    <w:qFormat/>
    <w:uiPriority w:val="0"/>
    <w:pPr>
      <w:spacing w:line="560" w:lineRule="exact"/>
    </w:pPr>
    <w:rPr>
      <w:rFonts w:eastAsia="黑体" w:cs="宋体"/>
      <w:b/>
      <w:bCs/>
      <w:sz w:val="32"/>
      <w:szCs w:val="32"/>
    </w:rPr>
  </w:style>
  <w:style w:type="paragraph" w:customStyle="1" w:styleId="45">
    <w:name w:val="表格"/>
    <w:qFormat/>
    <w:uiPriority w:val="99"/>
    <w:pPr>
      <w:widowControl w:val="0"/>
      <w:autoSpaceDE w:val="0"/>
      <w:autoSpaceDN w:val="0"/>
      <w:jc w:val="center"/>
      <w:textAlignment w:val="baseline"/>
    </w:pPr>
    <w:rPr>
      <w:rFonts w:ascii="楷体_GB2312" w:hAnsi="楷体_GB2312" w:eastAsia="楷体_GB2312" w:cs="Times New Roman"/>
      <w:color w:val="000000"/>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746</Words>
  <Characters>884</Characters>
  <Lines>30</Lines>
  <Paragraphs>8</Paragraphs>
  <TotalTime>29</TotalTime>
  <ScaleCrop>false</ScaleCrop>
  <LinksUpToDate>false</LinksUpToDate>
  <CharactersWithSpaces>897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乌拉特中旗大数据中心</cp:lastModifiedBy>
  <cp:lastPrinted>2025-11-03T07:35:21Z</cp:lastPrinted>
  <dcterms:modified xsi:type="dcterms:W3CDTF">2025-11-11T01:17:09Z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A00DBA083B7143EE92936A17ED19DF93_13</vt:lpwstr>
  </property>
  <property fmtid="{D5CDD505-2E9C-101B-9397-08002B2CF9AE}" pid="4" name="KSOTemplateDocerSaveRecord">
    <vt:lpwstr>eyJoZGlkIjoiNzdmN2EwYjIzOWJhNTY3YTQyYjVhNWE2MWY2MmZhOWUiLCJ1c2VySWQiOiIxMDI1MTI5NzEyIn0=</vt:lpwstr>
  </property>
</Properties>
</file>