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/>
          <w:sz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bookmarkStart w:id="0" w:name="标题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内蒙古自治区人民政府关于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spacing w:val="23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23"/>
          <w:sz w:val="44"/>
          <w:szCs w:val="44"/>
          <w:lang w:eastAsia="zh-CN"/>
        </w:rPr>
        <w:t>优化政务服务提升行政效能推动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“高效办成一件事”的实施意见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仿宋_GB2312" w:hAnsi="华文仿宋" w:eastAsia="仿宋_GB2312"/>
          <w:sz w:val="32"/>
          <w:lang w:eastAsia="zh-CN"/>
        </w:rPr>
        <w:t>内政发〔2024〕15号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  <w:sz w:val="30"/>
        </w:rPr>
      </w:pP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bookmarkStart w:id="1" w:name="主送单位"/>
      <w:bookmarkEnd w:id="1"/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各盟行政公署、市人民政府，自治区各委、办、厅、局，各大企业、事业单位：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为深入贯彻落实《国务院关于进一步优化政务服务提升行政效能推动“高效办成一件事”的指导意见》（国发〔2024〕3号）精神，持续优化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全区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政务服务，全面提升行政效能，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推动“高效办成一件事”，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结合自治区实际，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现提出如下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意见。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Style w:val="15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Style w:val="15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总体目标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2024年，持续深化政务服务“一网、一门、一线”改革，统筹推动“5+8+3+N”个“一件事”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“5”是迭代升级已上线的5个“一件事”，“8”是合力攻坚国务院新增的8个“一件事”，“3”是聚力抓好自治区确定的3个工程领域“一件事”，“N”是广泛发动各地区创新推出N个地方特色“一件事”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高效办理，健全重点事项清单管理机制和常态化推进机制，推动线上线下政务服务能力整体提升，12345政务服务便民热线畅通高效，集约化办事、智慧化服务实现新突破。到2027年，基本形成泛在可及、智慧便捷、公平普惠的高效政务服务体系，“蒙速办”政务服务品牌全面打响，企业和群众办事满意度、获得感大幅提升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Style w:val="15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Style w:val="15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二、主要任务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（一）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强力推动关联事项集成办理。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1.提档升级“一件事”改革。对2021年以来自治区、盟市、旗县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（市、区）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推出的便民利企“一件事”开展“回头看”，主要围绕实施情况、办件数量、系统支撑、链条延伸、窗口设置及存在问题等进行排查摸底、分析评估，提出优化提升方案，持续推向纵深。对前期已发布上线的企业准营、简易注销、新生儿出生、扶残助困、职工退休5个“高效办成一件事”，进一步扩充事项、规范标准、优化完善，不断巩固改革成果。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bidi="ar-SA"/>
        </w:rPr>
        <w:t>2.拓展延伸“一件事”范围。扎实推进企业信息变更、开办运输企业、水电气暖网联合报装、信用修复、企业上市合规信息核查、企业破产信息核查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 w:bidi="ar-SA"/>
        </w:rPr>
        <w:t>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bidi="ar-SA"/>
        </w:rPr>
        <w:t>教育入学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 w:bidi="ar-SA"/>
        </w:rPr>
        <w:t>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bidi="ar-SA"/>
        </w:rPr>
        <w:t>社会保障卡居民服务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bidi="ar-SA"/>
        </w:rPr>
        <w:t>8个“一件事”集成办。拓展地区特色“一件事”，自治区统筹推进能源、水利、交通3个工程建设领域“一件事”，各盟市至少推出2个“一件事”。持续推进“一件事”改革扩容，逐年分批次推动更多关联性强、办事需求量大、企业和群众获得感强的跨部门、跨层级事项集成化办理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3.高效推动“一件事”办理。聚焦企业和个人两个全生命周期，强化跨部门政策、业务、系统协同和数据共享，推进业务流程重构、材料精简融合，实现“一次告知、一表申请、一套材料、一窗（端）受理、一网办理”。建立“高效办成一件事”常态化推进机制，明确每件事办理的牵头单位与配合单位，理清部门职责，强化协同联动。牵头部门要逐个事项制定工作方案，明确目标任务、改革措施和职责分工，形成工作合力，推动改革任务落地见效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（二）深入开展效能提升攻坚行动。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.提升政务热线质效攻坚行动。推进政务服务便民热线归并整合，对不具备“7×24小时”人工服务能力或人工接通率低于60%的热线，整体并入12345政务服务便民热线。探索设置重点领域服务专席，提供标准化公共服务和个性化精准服务。优化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12345政务服务便民热线与110报警服务台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对接，科学合理分流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非警务求助。建设全区一体化12345政务服务便民热线服务平台。强化与政务服务平台投诉建议体系、“好差评”体系等业务协同联动，打造便捷、高效、规范、智慧的政务服务“总客服”。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eastAsia="zh-CN" w:bidi="ar-SA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bidi="ar-SA"/>
        </w:rPr>
        <w:t>增强平台支撑能力攻坚行动。优化升级全区一体化政务服务平台，更好满足全区统一的事项管理、业务受理、身份认证、电子证照、电子印章、数据共享、用户管理、好差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评等业务需要。推进统一电子证照库信创适配升级，实现跨地区跨部门互通互认和扩大应用领域。推动国家、自治区、盟市政务服务平台深度对接，促进企业登记、社保等平台与政务服务平台的身份互认向统一认证转变。强化网络和数据安全体系建设，保障政务服务提质增效。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.强化数字技术赋能攻坚行动。优化数据共享“三清单一目录”机制，推动数据高效共享。加强政务数据资源管理，构建全区一体化政务数据共享利用平台，与国家平台实现“总对总”对接，实现国家和自治区相关部门数据按需回流、直达基层。构建“一企一档、一人一档”主题数据库，推动实现“一表通”数据“一数一源一标准”以及个人家庭信息在专属服务空间自主填报。建设分布式数据存储专区，保证数据在流通过程中“可用不可见”，进一步形成可交易的数据产品。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.优化办事服务体验攻坚行动。推行“告知承诺+容缺办理”审批服务模式，明确事项清单，制定出台工作规范，逐步将承诺和履约信息推送至信用信息共享平台。梳理确定通办事项，建立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6"/>
          <w:kern w:val="0"/>
          <w:sz w:val="32"/>
          <w:szCs w:val="32"/>
        </w:rPr>
        <w:t>联动协调机制，持续推动更多高频政务服务事项实现跨域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6"/>
          <w:kern w:val="0"/>
          <w:sz w:val="32"/>
          <w:szCs w:val="32"/>
          <w:lang w:eastAsia="zh-CN"/>
        </w:rPr>
        <w:t>通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6"/>
          <w:kern w:val="0"/>
          <w:sz w:val="32"/>
          <w:szCs w:val="32"/>
        </w:rPr>
        <w:t>办，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</w:rPr>
        <w:t>2024年新增“全区通办”事项150项。推进政策服务免申办，梳理免申办事项清单，丰富政策库，通过企业和个人专属服务空间，精准匹配符合政策条件的企业和群众，逐步实现政策“免申即享”、服务精准直达。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.推动服务扩面增效攻坚行动。健全完善帮办代办体系，帮代办窗口增设远程服务功能，多维度为企业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群众提供帮办代办服务，为特殊群体提供陪同办、代理办、优先办等兜底服务。推动水电气暖网等公共事业高频事项纳入政务服务中心、接入政务服务平台。设立企业服务专区，探索一站式提供政策、法律、金融、人才、科创、国际贸易等优质衍生服务。持续推进政务服务向基层延伸，构建服务窗口和自助终端统一支撑体系，推动更多政务服务事项入驻企业聚集和人流量密集的银行网点。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（三）健全完善制度标准规范体系。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.建立政务服务事项统一标准。根据国家政务服务事项基本目录，结合本地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实际，明确应承接事项，并全面梳理依法依规自行设立的事项。强化政务服务事项统一管理，建立健全动态调整机制，实现线上线下数据同源、动态更新、联动管理。按照“四级九统”的要求，组织自治区各业务主管部门牵头梳理本系统的政务服务事项，2024年底前，实现同一政务服务事项在全区范围内无差别受理、同标准办理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.规范政务服务场所办事服务。推动各级政务（便民）服务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6"/>
          <w:sz w:val="32"/>
          <w:szCs w:val="32"/>
        </w:rPr>
        <w:t>中心（站）标准化建设，制定运行管理办法，实施一体化管理。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深入推进政务服务“只进一扇门”，除特殊情形外，原则上政务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6"/>
          <w:sz w:val="32"/>
          <w:szCs w:val="32"/>
        </w:rPr>
        <w:t>服务事项均应纳入政务服务中心，实现统一受理和一站式办理。深化综合窗口改革，推进更多高频事项纳入综窗受理范围。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2024年底前，打造标杆型基层便民服务中心（站）36个、标准化工业园区政务服务站24个。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.健全服务效能提升保障机制。构建以政务（便民）服务中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6"/>
          <w:sz w:val="32"/>
          <w:szCs w:val="32"/>
        </w:rPr>
        <w:t>心为主体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6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6"/>
          <w:sz w:val="32"/>
          <w:szCs w:val="32"/>
        </w:rPr>
        <w:t>便民服务站（点）为延伸补充的五级政务服务体系。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健全完善政务服务窗口人员的培养、使用、评价制度，探索开展政务服务中心行政办事员职业技能等级认定，推动政务服务队伍逐步向专业化、职业化发展迈进。强化政务服务制度供给，健全效能监察工作机制，构建全区一体化效能监察体系，倒逼政务服务效能提升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Style w:val="15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Style w:val="15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三、组织保障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加强组织领导。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</w:rPr>
        <w:t>各地区各部门要高度重视、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32"/>
          <w:szCs w:val="32"/>
        </w:rPr>
        <w:t>高位推动，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切实把“高效办成一件事”作为优化政务服务、提升行政效能的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</w:rPr>
        <w:t>重要抓手，列入年度绩效考核体系，并作为营商环境考评重要参考。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（二）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精心组织实施。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各地区各部门要充分调动各有关方面的积极性，狠抓工作落实。政务服务与数据管理部门要做好组织实施、统筹协调，各有关部门要强化条块联动、业务指导。自治区将适时开展督查，对任务落实情况进行通报。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（三）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强化宣传推广。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各地区各部门要积极开展宣传推介，扎实做好“高效办成一件事”政策解读和舆论引导。鼓励各地区从实际出发改革创新、大胆探索，及时总结改革经验，大力推广典型案例和成功做法。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附件：2024年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内蒙古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自治区“高效办成一件事”重点事项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1600" w:firstLineChars="5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清单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1600" w:firstLineChars="5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2024年4月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29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 xml:space="preserve">日    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（此件公开发布）</w:t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 w:eastAsia="宋体"/>
          <w:lang w:eastAsia="zh-CN"/>
        </w:rPr>
      </w:pPr>
      <w:bookmarkStart w:id="2" w:name="_GoBack"/>
      <w:bookmarkEnd w:id="2"/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9525" b="14605"/>
            <wp:docPr id="2" name="图片 3" descr="内政发15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内政发15_页面_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9525" b="14605"/>
            <wp:docPr id="3" name="图片 4" descr="内政发15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内政发15_页面_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9525" b="14605"/>
            <wp:docPr id="4" name="图片 5" descr="内政发15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内政发15_页面_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9525" b="14605"/>
            <wp:docPr id="5" name="图片 6" descr="内政发15_页面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内政发15_页面_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9525" b="14605"/>
            <wp:docPr id="6" name="图片 7" descr="内政发15_页面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内政发15_页面_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9525" b="14605"/>
            <wp:docPr id="7" name="图片 8" descr="页面提取自－内政发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页面提取自－内政发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86425" cy="8195945"/>
            <wp:effectExtent l="0" t="0" r="9525" b="14605"/>
            <wp:docPr id="8" name="图片 9" descr="内政发15_页面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内政发15_页面_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72455" cy="8195945"/>
            <wp:effectExtent l="0" t="0" r="4445" b="14605"/>
            <wp:docPr id="9" name="图片 10" descr="C:\Users\Administrator\Desktop\内政发15.jpg内政发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C:\Users\Administrator\Desktop\内政发15.jpg内政发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2455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textAlignment w:val="auto"/>
        <w:rPr>
          <w:rFonts w:hint="eastAsia"/>
        </w:rPr>
      </w:pPr>
    </w:p>
    <w:tbl>
      <w:tblPr>
        <w:tblStyle w:val="12"/>
        <w:tblW w:w="910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400" w:lineRule="exact"/>
              <w:ind w:firstLine="280" w:firstLineChars="100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抄送：自治区党委各部门，内蒙古军区，武警内蒙古总队。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10" w:rightChars="100" w:firstLine="1148" w:firstLineChars="410"/>
              <w:textAlignment w:val="auto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自治区人大常委会办公厅、政协办公厅，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自治区监委，自治区</w:t>
            </w:r>
          </w:p>
          <w:p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400" w:lineRule="exact"/>
              <w:ind w:firstLine="1148" w:firstLineChars="410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高级人民法院，检察院。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400" w:lineRule="exact"/>
              <w:ind w:firstLine="1148" w:firstLineChars="410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各人民团体，新闻单位。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ind w:firstLine="280" w:firstLineChars="100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内蒙古自治区人民政府办公厅文电处 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202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</w:rPr>
              <w:t>年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</w:rPr>
              <w:t>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30</w:t>
            </w:r>
            <w:r>
              <w:rPr>
                <w:rFonts w:hint="eastAsia" w:ascii="仿宋_GB2312" w:eastAsia="仿宋_GB2312"/>
                <w:sz w:val="28"/>
              </w:rPr>
              <w:t>日印发</w:t>
            </w:r>
          </w:p>
        </w:tc>
      </w:tr>
    </w:tbl>
    <w:p>
      <w:pPr>
        <w:keepNext w:val="0"/>
        <w:keepLines w:val="0"/>
        <w:pageBreakBefore w:val="0"/>
        <w:kinsoku/>
        <w:overflowPunct/>
        <w:autoSpaceDE/>
        <w:autoSpaceDN/>
        <w:bidi w:val="0"/>
        <w:spacing w:line="20" w:lineRule="exact"/>
        <w:textAlignment w:val="auto"/>
        <w:rPr>
          <w:rFonts w:hint="eastAsia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88265</wp:posOffset>
            </wp:positionV>
            <wp:extent cx="1431925" cy="457200"/>
            <wp:effectExtent l="0" t="0" r="15875" b="0"/>
            <wp:wrapSquare wrapText="bothSides"/>
            <wp:docPr id="1" name="图片 7" descr="NZF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NZF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701" w:left="1474" w:header="851" w:footer="1304" w:gutter="0"/>
      <w:paperSrc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方正仿宋_GBK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Style w:val="1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oaYJL0wAAAAUBAAAPAAAAAAAAAAEAIAAAACIAAABkcnMvZG93&#10;bnJldi54bWxQSwECFAAUAAAACACHTuJA4ntQRMwBAAB7AwAADgAAAAAAAAABACAAAAAiAQAAZHJz&#10;L2Uyb0RvYy54bWxQSwUGAAAAAAYABgBZAQAAY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Style w:val="1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6"/>
                        <w:rFonts w:hint="eastAsia"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6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Style w:val="1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hpgkvTAAAABQEAAA8AAAAAAAAAAQAgAAAAIgAAAGRycy9kb3du&#10;cmV2LnhtbFBLAQIUABQAAAAIAIdO4kC+78akywEAAHsDAAAOAAAAAAAAAAEAIAAAACIBAABkcnMv&#10;ZTJvRG9jLnhtbFBLBQYAAAAABgAGAFkBAABf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Style w:val="1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6"/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BE73DE"/>
    <w:multiLevelType w:val="singleLevel"/>
    <w:tmpl w:val="BFBE73D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revisionView w:markup="0"/>
  <w:documentProtection w:edit="trackedChanges"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54C"/>
    <w:rsid w:val="0000053B"/>
    <w:rsid w:val="00000BC8"/>
    <w:rsid w:val="00000D35"/>
    <w:rsid w:val="00000E8A"/>
    <w:rsid w:val="00001A5E"/>
    <w:rsid w:val="00006746"/>
    <w:rsid w:val="0001025F"/>
    <w:rsid w:val="00010E72"/>
    <w:rsid w:val="00010FBD"/>
    <w:rsid w:val="000134B5"/>
    <w:rsid w:val="0001572E"/>
    <w:rsid w:val="0001671F"/>
    <w:rsid w:val="0001751F"/>
    <w:rsid w:val="00017973"/>
    <w:rsid w:val="00017C56"/>
    <w:rsid w:val="00017C8E"/>
    <w:rsid w:val="00021290"/>
    <w:rsid w:val="000228A4"/>
    <w:rsid w:val="00024FC9"/>
    <w:rsid w:val="00025291"/>
    <w:rsid w:val="0003004C"/>
    <w:rsid w:val="000305B6"/>
    <w:rsid w:val="00031020"/>
    <w:rsid w:val="0003284C"/>
    <w:rsid w:val="00036CC9"/>
    <w:rsid w:val="00037A1D"/>
    <w:rsid w:val="0004119F"/>
    <w:rsid w:val="00041495"/>
    <w:rsid w:val="00043109"/>
    <w:rsid w:val="00043BA4"/>
    <w:rsid w:val="00045126"/>
    <w:rsid w:val="00047737"/>
    <w:rsid w:val="0005120B"/>
    <w:rsid w:val="00053149"/>
    <w:rsid w:val="00055C21"/>
    <w:rsid w:val="00056556"/>
    <w:rsid w:val="00060597"/>
    <w:rsid w:val="00060CE0"/>
    <w:rsid w:val="000615CF"/>
    <w:rsid w:val="0006347A"/>
    <w:rsid w:val="000671EE"/>
    <w:rsid w:val="00070196"/>
    <w:rsid w:val="000701C3"/>
    <w:rsid w:val="00071DE3"/>
    <w:rsid w:val="00071E83"/>
    <w:rsid w:val="0007324B"/>
    <w:rsid w:val="00074623"/>
    <w:rsid w:val="00076F96"/>
    <w:rsid w:val="00082970"/>
    <w:rsid w:val="0008397E"/>
    <w:rsid w:val="00085643"/>
    <w:rsid w:val="00090E87"/>
    <w:rsid w:val="00090EB2"/>
    <w:rsid w:val="00097E64"/>
    <w:rsid w:val="000A1E68"/>
    <w:rsid w:val="000A2307"/>
    <w:rsid w:val="000A26F8"/>
    <w:rsid w:val="000A3DA4"/>
    <w:rsid w:val="000A51DB"/>
    <w:rsid w:val="000A7F88"/>
    <w:rsid w:val="000B0241"/>
    <w:rsid w:val="000B182B"/>
    <w:rsid w:val="000B2C2B"/>
    <w:rsid w:val="000B318D"/>
    <w:rsid w:val="000B483E"/>
    <w:rsid w:val="000B76CD"/>
    <w:rsid w:val="000D1918"/>
    <w:rsid w:val="000D2276"/>
    <w:rsid w:val="000D46E6"/>
    <w:rsid w:val="000D4B7C"/>
    <w:rsid w:val="000E189F"/>
    <w:rsid w:val="000E242A"/>
    <w:rsid w:val="000E2DE0"/>
    <w:rsid w:val="000E4A4D"/>
    <w:rsid w:val="000E5531"/>
    <w:rsid w:val="000E6931"/>
    <w:rsid w:val="000F0166"/>
    <w:rsid w:val="000F12FB"/>
    <w:rsid w:val="000F1D11"/>
    <w:rsid w:val="000F3390"/>
    <w:rsid w:val="000F3786"/>
    <w:rsid w:val="000F3C60"/>
    <w:rsid w:val="000F7B4B"/>
    <w:rsid w:val="00100F1E"/>
    <w:rsid w:val="00104732"/>
    <w:rsid w:val="00104FB1"/>
    <w:rsid w:val="001106F2"/>
    <w:rsid w:val="00110B09"/>
    <w:rsid w:val="0011191E"/>
    <w:rsid w:val="001147E4"/>
    <w:rsid w:val="00114AC4"/>
    <w:rsid w:val="00114FD2"/>
    <w:rsid w:val="001166E7"/>
    <w:rsid w:val="00117691"/>
    <w:rsid w:val="0012067D"/>
    <w:rsid w:val="00120FA6"/>
    <w:rsid w:val="00121523"/>
    <w:rsid w:val="00121A80"/>
    <w:rsid w:val="0012298D"/>
    <w:rsid w:val="00124296"/>
    <w:rsid w:val="001243C4"/>
    <w:rsid w:val="0012798F"/>
    <w:rsid w:val="00127D04"/>
    <w:rsid w:val="001303D3"/>
    <w:rsid w:val="001316F8"/>
    <w:rsid w:val="00132688"/>
    <w:rsid w:val="001332BC"/>
    <w:rsid w:val="001340AD"/>
    <w:rsid w:val="0013461A"/>
    <w:rsid w:val="00137385"/>
    <w:rsid w:val="00140625"/>
    <w:rsid w:val="00142107"/>
    <w:rsid w:val="00145C0B"/>
    <w:rsid w:val="00145D2E"/>
    <w:rsid w:val="00146D53"/>
    <w:rsid w:val="00147907"/>
    <w:rsid w:val="00147A06"/>
    <w:rsid w:val="00151F28"/>
    <w:rsid w:val="00153017"/>
    <w:rsid w:val="00155A0E"/>
    <w:rsid w:val="001602EE"/>
    <w:rsid w:val="001608F4"/>
    <w:rsid w:val="0016554C"/>
    <w:rsid w:val="00166461"/>
    <w:rsid w:val="0016715A"/>
    <w:rsid w:val="001679C2"/>
    <w:rsid w:val="00170824"/>
    <w:rsid w:val="0017273F"/>
    <w:rsid w:val="00172ABF"/>
    <w:rsid w:val="00173AA9"/>
    <w:rsid w:val="00177B68"/>
    <w:rsid w:val="00180CF8"/>
    <w:rsid w:val="00182DBF"/>
    <w:rsid w:val="00183AA6"/>
    <w:rsid w:val="001844AF"/>
    <w:rsid w:val="00184638"/>
    <w:rsid w:val="00187037"/>
    <w:rsid w:val="00194319"/>
    <w:rsid w:val="001948D4"/>
    <w:rsid w:val="00197198"/>
    <w:rsid w:val="001A0A30"/>
    <w:rsid w:val="001A102B"/>
    <w:rsid w:val="001A2BD2"/>
    <w:rsid w:val="001A3639"/>
    <w:rsid w:val="001A72B0"/>
    <w:rsid w:val="001B2E25"/>
    <w:rsid w:val="001B36FF"/>
    <w:rsid w:val="001B6A85"/>
    <w:rsid w:val="001C21AB"/>
    <w:rsid w:val="001C291D"/>
    <w:rsid w:val="001C2E2C"/>
    <w:rsid w:val="001C2FB0"/>
    <w:rsid w:val="001C3230"/>
    <w:rsid w:val="001C4131"/>
    <w:rsid w:val="001C472D"/>
    <w:rsid w:val="001D0ADB"/>
    <w:rsid w:val="001D2A39"/>
    <w:rsid w:val="001D3381"/>
    <w:rsid w:val="001D38D9"/>
    <w:rsid w:val="001D42FD"/>
    <w:rsid w:val="001D50C7"/>
    <w:rsid w:val="001D62F3"/>
    <w:rsid w:val="001E1712"/>
    <w:rsid w:val="001E3AE1"/>
    <w:rsid w:val="001E4564"/>
    <w:rsid w:val="001E463E"/>
    <w:rsid w:val="001E48FC"/>
    <w:rsid w:val="001E51E8"/>
    <w:rsid w:val="001E5A4A"/>
    <w:rsid w:val="001F077E"/>
    <w:rsid w:val="001F275C"/>
    <w:rsid w:val="001F4B62"/>
    <w:rsid w:val="001F53DE"/>
    <w:rsid w:val="00200626"/>
    <w:rsid w:val="002014F1"/>
    <w:rsid w:val="002016DC"/>
    <w:rsid w:val="00202305"/>
    <w:rsid w:val="002037DD"/>
    <w:rsid w:val="00203FE2"/>
    <w:rsid w:val="00205C6F"/>
    <w:rsid w:val="002112BA"/>
    <w:rsid w:val="00211B40"/>
    <w:rsid w:val="0021430F"/>
    <w:rsid w:val="0022010B"/>
    <w:rsid w:val="00222BE8"/>
    <w:rsid w:val="00225BC5"/>
    <w:rsid w:val="00226765"/>
    <w:rsid w:val="002301CC"/>
    <w:rsid w:val="00230DF7"/>
    <w:rsid w:val="00233CA4"/>
    <w:rsid w:val="00237D8D"/>
    <w:rsid w:val="002438BD"/>
    <w:rsid w:val="00244F58"/>
    <w:rsid w:val="002502FA"/>
    <w:rsid w:val="002508F6"/>
    <w:rsid w:val="00253497"/>
    <w:rsid w:val="00253505"/>
    <w:rsid w:val="002537D8"/>
    <w:rsid w:val="00253D8D"/>
    <w:rsid w:val="00254C91"/>
    <w:rsid w:val="0026009A"/>
    <w:rsid w:val="00260B18"/>
    <w:rsid w:val="00261C1B"/>
    <w:rsid w:val="00263BB4"/>
    <w:rsid w:val="00264B5A"/>
    <w:rsid w:val="00265F33"/>
    <w:rsid w:val="002677B9"/>
    <w:rsid w:val="002701FE"/>
    <w:rsid w:val="00271599"/>
    <w:rsid w:val="00273094"/>
    <w:rsid w:val="002750B4"/>
    <w:rsid w:val="002755E6"/>
    <w:rsid w:val="00277086"/>
    <w:rsid w:val="0027732C"/>
    <w:rsid w:val="00284880"/>
    <w:rsid w:val="00286092"/>
    <w:rsid w:val="00290135"/>
    <w:rsid w:val="0029606D"/>
    <w:rsid w:val="002973C7"/>
    <w:rsid w:val="002A0CAD"/>
    <w:rsid w:val="002A32E1"/>
    <w:rsid w:val="002A3E00"/>
    <w:rsid w:val="002A5246"/>
    <w:rsid w:val="002A64B4"/>
    <w:rsid w:val="002A67EB"/>
    <w:rsid w:val="002A7BF8"/>
    <w:rsid w:val="002B0F91"/>
    <w:rsid w:val="002B4292"/>
    <w:rsid w:val="002B4C83"/>
    <w:rsid w:val="002C0358"/>
    <w:rsid w:val="002C048B"/>
    <w:rsid w:val="002C1222"/>
    <w:rsid w:val="002C2F22"/>
    <w:rsid w:val="002C409D"/>
    <w:rsid w:val="002C41C0"/>
    <w:rsid w:val="002C4FC3"/>
    <w:rsid w:val="002C5B09"/>
    <w:rsid w:val="002D063C"/>
    <w:rsid w:val="002D2CF6"/>
    <w:rsid w:val="002D31DC"/>
    <w:rsid w:val="002D3F3C"/>
    <w:rsid w:val="002D4032"/>
    <w:rsid w:val="002D5A5E"/>
    <w:rsid w:val="002D7462"/>
    <w:rsid w:val="002E0919"/>
    <w:rsid w:val="002E2F22"/>
    <w:rsid w:val="002E3CC3"/>
    <w:rsid w:val="002F5BA9"/>
    <w:rsid w:val="00301AC3"/>
    <w:rsid w:val="00302690"/>
    <w:rsid w:val="00302982"/>
    <w:rsid w:val="00303418"/>
    <w:rsid w:val="00316104"/>
    <w:rsid w:val="00317237"/>
    <w:rsid w:val="003204F2"/>
    <w:rsid w:val="00321960"/>
    <w:rsid w:val="00322E30"/>
    <w:rsid w:val="00324C04"/>
    <w:rsid w:val="003340DF"/>
    <w:rsid w:val="00334343"/>
    <w:rsid w:val="003347A0"/>
    <w:rsid w:val="00336F88"/>
    <w:rsid w:val="00340FF0"/>
    <w:rsid w:val="00341A6E"/>
    <w:rsid w:val="00342CC3"/>
    <w:rsid w:val="00343E0C"/>
    <w:rsid w:val="00344DA3"/>
    <w:rsid w:val="00350F9A"/>
    <w:rsid w:val="00351987"/>
    <w:rsid w:val="00351F4C"/>
    <w:rsid w:val="00352A64"/>
    <w:rsid w:val="0035334E"/>
    <w:rsid w:val="003557E4"/>
    <w:rsid w:val="003605E8"/>
    <w:rsid w:val="00361A29"/>
    <w:rsid w:val="0036715B"/>
    <w:rsid w:val="00367E4A"/>
    <w:rsid w:val="00371465"/>
    <w:rsid w:val="0037414E"/>
    <w:rsid w:val="0037427E"/>
    <w:rsid w:val="00375606"/>
    <w:rsid w:val="00381A7A"/>
    <w:rsid w:val="00385438"/>
    <w:rsid w:val="003878A5"/>
    <w:rsid w:val="00390619"/>
    <w:rsid w:val="00390C49"/>
    <w:rsid w:val="0039202C"/>
    <w:rsid w:val="00392B94"/>
    <w:rsid w:val="00393F4B"/>
    <w:rsid w:val="00394377"/>
    <w:rsid w:val="003948FC"/>
    <w:rsid w:val="003978C8"/>
    <w:rsid w:val="003A0463"/>
    <w:rsid w:val="003A0C24"/>
    <w:rsid w:val="003A2485"/>
    <w:rsid w:val="003A264D"/>
    <w:rsid w:val="003A3121"/>
    <w:rsid w:val="003A31A0"/>
    <w:rsid w:val="003A326C"/>
    <w:rsid w:val="003A3696"/>
    <w:rsid w:val="003A42FA"/>
    <w:rsid w:val="003A5841"/>
    <w:rsid w:val="003A6755"/>
    <w:rsid w:val="003B1AA3"/>
    <w:rsid w:val="003B32B0"/>
    <w:rsid w:val="003B59D9"/>
    <w:rsid w:val="003C1EB9"/>
    <w:rsid w:val="003C3249"/>
    <w:rsid w:val="003C3EA0"/>
    <w:rsid w:val="003C419C"/>
    <w:rsid w:val="003C41EC"/>
    <w:rsid w:val="003C4942"/>
    <w:rsid w:val="003D01EF"/>
    <w:rsid w:val="003D14CC"/>
    <w:rsid w:val="003D3B34"/>
    <w:rsid w:val="003D46AE"/>
    <w:rsid w:val="003E323B"/>
    <w:rsid w:val="003E39D4"/>
    <w:rsid w:val="003E549A"/>
    <w:rsid w:val="003E5A89"/>
    <w:rsid w:val="003F1F24"/>
    <w:rsid w:val="003F595E"/>
    <w:rsid w:val="003F6574"/>
    <w:rsid w:val="003F6E09"/>
    <w:rsid w:val="003F728E"/>
    <w:rsid w:val="00402EDB"/>
    <w:rsid w:val="004100FD"/>
    <w:rsid w:val="0041232A"/>
    <w:rsid w:val="004125FC"/>
    <w:rsid w:val="00412AD9"/>
    <w:rsid w:val="00415492"/>
    <w:rsid w:val="004178C8"/>
    <w:rsid w:val="00423C35"/>
    <w:rsid w:val="004278D4"/>
    <w:rsid w:val="00430D45"/>
    <w:rsid w:val="00431DA3"/>
    <w:rsid w:val="00432A0C"/>
    <w:rsid w:val="00433DE5"/>
    <w:rsid w:val="00437A54"/>
    <w:rsid w:val="00442031"/>
    <w:rsid w:val="004443C8"/>
    <w:rsid w:val="0044481F"/>
    <w:rsid w:val="004454F7"/>
    <w:rsid w:val="00450079"/>
    <w:rsid w:val="004504E7"/>
    <w:rsid w:val="0045373C"/>
    <w:rsid w:val="00453C0B"/>
    <w:rsid w:val="00456071"/>
    <w:rsid w:val="00456737"/>
    <w:rsid w:val="00456A79"/>
    <w:rsid w:val="00461EDE"/>
    <w:rsid w:val="004638A8"/>
    <w:rsid w:val="00470220"/>
    <w:rsid w:val="00471E78"/>
    <w:rsid w:val="0047252B"/>
    <w:rsid w:val="00472C32"/>
    <w:rsid w:val="00472D58"/>
    <w:rsid w:val="00473996"/>
    <w:rsid w:val="0047592F"/>
    <w:rsid w:val="004767E9"/>
    <w:rsid w:val="00476AF1"/>
    <w:rsid w:val="00477EF4"/>
    <w:rsid w:val="004823A5"/>
    <w:rsid w:val="00484559"/>
    <w:rsid w:val="004847F6"/>
    <w:rsid w:val="004852B6"/>
    <w:rsid w:val="004854B1"/>
    <w:rsid w:val="004876D3"/>
    <w:rsid w:val="004909BB"/>
    <w:rsid w:val="0049197F"/>
    <w:rsid w:val="00493DD9"/>
    <w:rsid w:val="00496CF3"/>
    <w:rsid w:val="00496D57"/>
    <w:rsid w:val="004A135E"/>
    <w:rsid w:val="004A373F"/>
    <w:rsid w:val="004A464E"/>
    <w:rsid w:val="004A468A"/>
    <w:rsid w:val="004A4859"/>
    <w:rsid w:val="004B0832"/>
    <w:rsid w:val="004B1D23"/>
    <w:rsid w:val="004B5CC9"/>
    <w:rsid w:val="004B72BC"/>
    <w:rsid w:val="004C0FC4"/>
    <w:rsid w:val="004C1246"/>
    <w:rsid w:val="004C1EC2"/>
    <w:rsid w:val="004C4F15"/>
    <w:rsid w:val="004C61B8"/>
    <w:rsid w:val="004C7700"/>
    <w:rsid w:val="004D028D"/>
    <w:rsid w:val="004D3D71"/>
    <w:rsid w:val="004D4FBD"/>
    <w:rsid w:val="004E1031"/>
    <w:rsid w:val="004E16F4"/>
    <w:rsid w:val="004E2788"/>
    <w:rsid w:val="004E28A4"/>
    <w:rsid w:val="004E3E2A"/>
    <w:rsid w:val="004E441F"/>
    <w:rsid w:val="004F0E59"/>
    <w:rsid w:val="004F1A93"/>
    <w:rsid w:val="004F27DA"/>
    <w:rsid w:val="004F29A2"/>
    <w:rsid w:val="004F2EAE"/>
    <w:rsid w:val="004F2FDA"/>
    <w:rsid w:val="004F49DE"/>
    <w:rsid w:val="004F4C83"/>
    <w:rsid w:val="004F564A"/>
    <w:rsid w:val="004F6088"/>
    <w:rsid w:val="0050055F"/>
    <w:rsid w:val="00501A8E"/>
    <w:rsid w:val="00502983"/>
    <w:rsid w:val="005045F2"/>
    <w:rsid w:val="00507B16"/>
    <w:rsid w:val="0051102B"/>
    <w:rsid w:val="0051110B"/>
    <w:rsid w:val="00513E02"/>
    <w:rsid w:val="005141F0"/>
    <w:rsid w:val="00514727"/>
    <w:rsid w:val="0051691A"/>
    <w:rsid w:val="005216DB"/>
    <w:rsid w:val="00522BE1"/>
    <w:rsid w:val="00525134"/>
    <w:rsid w:val="00527055"/>
    <w:rsid w:val="00527860"/>
    <w:rsid w:val="005302E8"/>
    <w:rsid w:val="00537C60"/>
    <w:rsid w:val="005403BB"/>
    <w:rsid w:val="00540508"/>
    <w:rsid w:val="00541462"/>
    <w:rsid w:val="00545692"/>
    <w:rsid w:val="00547939"/>
    <w:rsid w:val="0055006E"/>
    <w:rsid w:val="005528A4"/>
    <w:rsid w:val="0055343F"/>
    <w:rsid w:val="005538B1"/>
    <w:rsid w:val="005570A3"/>
    <w:rsid w:val="00557BB6"/>
    <w:rsid w:val="005617E0"/>
    <w:rsid w:val="005623D2"/>
    <w:rsid w:val="0056793D"/>
    <w:rsid w:val="00570476"/>
    <w:rsid w:val="005758B0"/>
    <w:rsid w:val="0057593B"/>
    <w:rsid w:val="005761DA"/>
    <w:rsid w:val="00576B9B"/>
    <w:rsid w:val="005775A5"/>
    <w:rsid w:val="00577A94"/>
    <w:rsid w:val="00577CD6"/>
    <w:rsid w:val="00581C4B"/>
    <w:rsid w:val="005820C9"/>
    <w:rsid w:val="005847C1"/>
    <w:rsid w:val="005903E6"/>
    <w:rsid w:val="005906A6"/>
    <w:rsid w:val="0059090D"/>
    <w:rsid w:val="00590E74"/>
    <w:rsid w:val="00593B63"/>
    <w:rsid w:val="005A1F8D"/>
    <w:rsid w:val="005A6087"/>
    <w:rsid w:val="005A67BB"/>
    <w:rsid w:val="005A740E"/>
    <w:rsid w:val="005B0120"/>
    <w:rsid w:val="005B0BCC"/>
    <w:rsid w:val="005B2090"/>
    <w:rsid w:val="005B2A3B"/>
    <w:rsid w:val="005B2AFE"/>
    <w:rsid w:val="005B39F8"/>
    <w:rsid w:val="005B3F4F"/>
    <w:rsid w:val="005C2B4E"/>
    <w:rsid w:val="005C663F"/>
    <w:rsid w:val="005C79E2"/>
    <w:rsid w:val="005D07B3"/>
    <w:rsid w:val="005D1611"/>
    <w:rsid w:val="005E5234"/>
    <w:rsid w:val="005E7F3F"/>
    <w:rsid w:val="005F6CAA"/>
    <w:rsid w:val="00602DE5"/>
    <w:rsid w:val="0060451F"/>
    <w:rsid w:val="006049B5"/>
    <w:rsid w:val="006054BF"/>
    <w:rsid w:val="0060556C"/>
    <w:rsid w:val="00605FB9"/>
    <w:rsid w:val="006077DA"/>
    <w:rsid w:val="00613495"/>
    <w:rsid w:val="006138A9"/>
    <w:rsid w:val="00616699"/>
    <w:rsid w:val="006217C9"/>
    <w:rsid w:val="006217CD"/>
    <w:rsid w:val="00622118"/>
    <w:rsid w:val="00622A7A"/>
    <w:rsid w:val="00623F3E"/>
    <w:rsid w:val="00626C25"/>
    <w:rsid w:val="00632581"/>
    <w:rsid w:val="0063404D"/>
    <w:rsid w:val="00637C57"/>
    <w:rsid w:val="00640710"/>
    <w:rsid w:val="00642967"/>
    <w:rsid w:val="00643C82"/>
    <w:rsid w:val="00650291"/>
    <w:rsid w:val="00655583"/>
    <w:rsid w:val="00657A43"/>
    <w:rsid w:val="00660860"/>
    <w:rsid w:val="00660BC7"/>
    <w:rsid w:val="0066177F"/>
    <w:rsid w:val="00661FD1"/>
    <w:rsid w:val="006631A6"/>
    <w:rsid w:val="006635EA"/>
    <w:rsid w:val="0066581C"/>
    <w:rsid w:val="00670F37"/>
    <w:rsid w:val="00674510"/>
    <w:rsid w:val="0067548C"/>
    <w:rsid w:val="0068029A"/>
    <w:rsid w:val="006840E0"/>
    <w:rsid w:val="00684358"/>
    <w:rsid w:val="00685B7E"/>
    <w:rsid w:val="00686D4F"/>
    <w:rsid w:val="00687BC5"/>
    <w:rsid w:val="00691763"/>
    <w:rsid w:val="0069233D"/>
    <w:rsid w:val="006A28D5"/>
    <w:rsid w:val="006A3076"/>
    <w:rsid w:val="006A3B57"/>
    <w:rsid w:val="006A4BE5"/>
    <w:rsid w:val="006A55AD"/>
    <w:rsid w:val="006A65EF"/>
    <w:rsid w:val="006C492D"/>
    <w:rsid w:val="006C6369"/>
    <w:rsid w:val="006D2826"/>
    <w:rsid w:val="006D44DF"/>
    <w:rsid w:val="006D582C"/>
    <w:rsid w:val="006D6106"/>
    <w:rsid w:val="006E16EF"/>
    <w:rsid w:val="006E58B8"/>
    <w:rsid w:val="006E628F"/>
    <w:rsid w:val="006E7D08"/>
    <w:rsid w:val="006F0642"/>
    <w:rsid w:val="006F069F"/>
    <w:rsid w:val="006F0977"/>
    <w:rsid w:val="006F19A2"/>
    <w:rsid w:val="006F320A"/>
    <w:rsid w:val="006F4AF1"/>
    <w:rsid w:val="006F6C03"/>
    <w:rsid w:val="006F793B"/>
    <w:rsid w:val="006F7A1E"/>
    <w:rsid w:val="007014BE"/>
    <w:rsid w:val="00704458"/>
    <w:rsid w:val="0070677A"/>
    <w:rsid w:val="00707093"/>
    <w:rsid w:val="00707748"/>
    <w:rsid w:val="00707A12"/>
    <w:rsid w:val="007103AB"/>
    <w:rsid w:val="007107BA"/>
    <w:rsid w:val="00710CE7"/>
    <w:rsid w:val="007227D3"/>
    <w:rsid w:val="00730BED"/>
    <w:rsid w:val="007327B6"/>
    <w:rsid w:val="00737112"/>
    <w:rsid w:val="007375F9"/>
    <w:rsid w:val="007377CC"/>
    <w:rsid w:val="007418CF"/>
    <w:rsid w:val="007443AD"/>
    <w:rsid w:val="00745BA7"/>
    <w:rsid w:val="00745F2F"/>
    <w:rsid w:val="007469D2"/>
    <w:rsid w:val="0075198B"/>
    <w:rsid w:val="007543DE"/>
    <w:rsid w:val="007562BD"/>
    <w:rsid w:val="007566F0"/>
    <w:rsid w:val="00756F77"/>
    <w:rsid w:val="00760780"/>
    <w:rsid w:val="00763624"/>
    <w:rsid w:val="0076441E"/>
    <w:rsid w:val="0076657F"/>
    <w:rsid w:val="00774B22"/>
    <w:rsid w:val="00777A09"/>
    <w:rsid w:val="007837F3"/>
    <w:rsid w:val="007904A7"/>
    <w:rsid w:val="00794C4E"/>
    <w:rsid w:val="007963A2"/>
    <w:rsid w:val="007A6F05"/>
    <w:rsid w:val="007B6642"/>
    <w:rsid w:val="007C5CDC"/>
    <w:rsid w:val="007C6DEF"/>
    <w:rsid w:val="007C7C36"/>
    <w:rsid w:val="007D1C46"/>
    <w:rsid w:val="007D340E"/>
    <w:rsid w:val="007D5A8A"/>
    <w:rsid w:val="007D62CA"/>
    <w:rsid w:val="007D66C2"/>
    <w:rsid w:val="007D765B"/>
    <w:rsid w:val="007E0BFD"/>
    <w:rsid w:val="007E158B"/>
    <w:rsid w:val="007E20CA"/>
    <w:rsid w:val="007F042D"/>
    <w:rsid w:val="007F0737"/>
    <w:rsid w:val="007F0940"/>
    <w:rsid w:val="007F19AC"/>
    <w:rsid w:val="007F1E62"/>
    <w:rsid w:val="007F24F6"/>
    <w:rsid w:val="007F2A0D"/>
    <w:rsid w:val="007F2A7E"/>
    <w:rsid w:val="007F552B"/>
    <w:rsid w:val="007F63EC"/>
    <w:rsid w:val="00800C47"/>
    <w:rsid w:val="00803F1B"/>
    <w:rsid w:val="008056A7"/>
    <w:rsid w:val="00805852"/>
    <w:rsid w:val="00805B22"/>
    <w:rsid w:val="00810805"/>
    <w:rsid w:val="00810F55"/>
    <w:rsid w:val="00811A91"/>
    <w:rsid w:val="00814958"/>
    <w:rsid w:val="008149CF"/>
    <w:rsid w:val="00816CA5"/>
    <w:rsid w:val="00817FC3"/>
    <w:rsid w:val="00823E54"/>
    <w:rsid w:val="00824A4E"/>
    <w:rsid w:val="008254E7"/>
    <w:rsid w:val="0083477F"/>
    <w:rsid w:val="00837152"/>
    <w:rsid w:val="00837596"/>
    <w:rsid w:val="00840886"/>
    <w:rsid w:val="008408A0"/>
    <w:rsid w:val="00846E88"/>
    <w:rsid w:val="008501A5"/>
    <w:rsid w:val="00854ADE"/>
    <w:rsid w:val="008576F0"/>
    <w:rsid w:val="00857C89"/>
    <w:rsid w:val="00857FE1"/>
    <w:rsid w:val="008611F2"/>
    <w:rsid w:val="00861E1F"/>
    <w:rsid w:val="00861EE2"/>
    <w:rsid w:val="00862598"/>
    <w:rsid w:val="00864151"/>
    <w:rsid w:val="00865C0D"/>
    <w:rsid w:val="00867F1E"/>
    <w:rsid w:val="008707CA"/>
    <w:rsid w:val="00871650"/>
    <w:rsid w:val="00872A55"/>
    <w:rsid w:val="00873542"/>
    <w:rsid w:val="00880C71"/>
    <w:rsid w:val="0088117B"/>
    <w:rsid w:val="00882531"/>
    <w:rsid w:val="0088714E"/>
    <w:rsid w:val="00887FA5"/>
    <w:rsid w:val="008926B7"/>
    <w:rsid w:val="0089561E"/>
    <w:rsid w:val="008A0590"/>
    <w:rsid w:val="008A66F7"/>
    <w:rsid w:val="008B063A"/>
    <w:rsid w:val="008B2878"/>
    <w:rsid w:val="008B2A80"/>
    <w:rsid w:val="008B4122"/>
    <w:rsid w:val="008B534E"/>
    <w:rsid w:val="008B536E"/>
    <w:rsid w:val="008B5F79"/>
    <w:rsid w:val="008B617C"/>
    <w:rsid w:val="008B61CE"/>
    <w:rsid w:val="008B7209"/>
    <w:rsid w:val="008C1DE3"/>
    <w:rsid w:val="008C2242"/>
    <w:rsid w:val="008C2FFC"/>
    <w:rsid w:val="008C3D85"/>
    <w:rsid w:val="008D2512"/>
    <w:rsid w:val="008D3423"/>
    <w:rsid w:val="008D416F"/>
    <w:rsid w:val="008D6580"/>
    <w:rsid w:val="008E1E2A"/>
    <w:rsid w:val="008E277B"/>
    <w:rsid w:val="008E3748"/>
    <w:rsid w:val="008E45DE"/>
    <w:rsid w:val="008E765D"/>
    <w:rsid w:val="008F733C"/>
    <w:rsid w:val="00904292"/>
    <w:rsid w:val="00910626"/>
    <w:rsid w:val="00910AC9"/>
    <w:rsid w:val="0091236B"/>
    <w:rsid w:val="009135EF"/>
    <w:rsid w:val="00913DB1"/>
    <w:rsid w:val="009150AA"/>
    <w:rsid w:val="009167EA"/>
    <w:rsid w:val="00916E26"/>
    <w:rsid w:val="00917CF5"/>
    <w:rsid w:val="009203AD"/>
    <w:rsid w:val="00920BA7"/>
    <w:rsid w:val="00921D50"/>
    <w:rsid w:val="00923ABF"/>
    <w:rsid w:val="009257CF"/>
    <w:rsid w:val="00926D34"/>
    <w:rsid w:val="00926E93"/>
    <w:rsid w:val="00927FAF"/>
    <w:rsid w:val="00930C66"/>
    <w:rsid w:val="00933AD4"/>
    <w:rsid w:val="00935D37"/>
    <w:rsid w:val="00936389"/>
    <w:rsid w:val="00940633"/>
    <w:rsid w:val="009413D6"/>
    <w:rsid w:val="009418C7"/>
    <w:rsid w:val="00942DC2"/>
    <w:rsid w:val="009433EF"/>
    <w:rsid w:val="00943770"/>
    <w:rsid w:val="0094465F"/>
    <w:rsid w:val="00947975"/>
    <w:rsid w:val="00956CA1"/>
    <w:rsid w:val="00957FC8"/>
    <w:rsid w:val="0096020A"/>
    <w:rsid w:val="00960DBD"/>
    <w:rsid w:val="00960E8B"/>
    <w:rsid w:val="009618C6"/>
    <w:rsid w:val="0096652B"/>
    <w:rsid w:val="00967743"/>
    <w:rsid w:val="009700AC"/>
    <w:rsid w:val="00970E4B"/>
    <w:rsid w:val="0097162D"/>
    <w:rsid w:val="0097473C"/>
    <w:rsid w:val="00974D3A"/>
    <w:rsid w:val="0097594A"/>
    <w:rsid w:val="00976806"/>
    <w:rsid w:val="00977B8C"/>
    <w:rsid w:val="00980419"/>
    <w:rsid w:val="00980D23"/>
    <w:rsid w:val="00983562"/>
    <w:rsid w:val="00985E2D"/>
    <w:rsid w:val="00990379"/>
    <w:rsid w:val="0099164F"/>
    <w:rsid w:val="00994467"/>
    <w:rsid w:val="00994538"/>
    <w:rsid w:val="00995057"/>
    <w:rsid w:val="0099782D"/>
    <w:rsid w:val="00997D7A"/>
    <w:rsid w:val="009A323D"/>
    <w:rsid w:val="009A4D6E"/>
    <w:rsid w:val="009A54A9"/>
    <w:rsid w:val="009B0F62"/>
    <w:rsid w:val="009B4126"/>
    <w:rsid w:val="009B4573"/>
    <w:rsid w:val="009B5ABF"/>
    <w:rsid w:val="009B6906"/>
    <w:rsid w:val="009B7AF2"/>
    <w:rsid w:val="009B7E26"/>
    <w:rsid w:val="009C0CFE"/>
    <w:rsid w:val="009C323E"/>
    <w:rsid w:val="009C3D15"/>
    <w:rsid w:val="009D16DF"/>
    <w:rsid w:val="009D1830"/>
    <w:rsid w:val="009D1AC9"/>
    <w:rsid w:val="009D1DF7"/>
    <w:rsid w:val="009D3B7A"/>
    <w:rsid w:val="009D417C"/>
    <w:rsid w:val="009D455E"/>
    <w:rsid w:val="009E41F1"/>
    <w:rsid w:val="009E6969"/>
    <w:rsid w:val="009F13D4"/>
    <w:rsid w:val="009F14F1"/>
    <w:rsid w:val="009F1CFB"/>
    <w:rsid w:val="009F1DFF"/>
    <w:rsid w:val="009F35D0"/>
    <w:rsid w:val="009F3B9B"/>
    <w:rsid w:val="009F5A1E"/>
    <w:rsid w:val="009F69BD"/>
    <w:rsid w:val="009F69DB"/>
    <w:rsid w:val="009F6E0B"/>
    <w:rsid w:val="00A0130C"/>
    <w:rsid w:val="00A013CD"/>
    <w:rsid w:val="00A027F4"/>
    <w:rsid w:val="00A03192"/>
    <w:rsid w:val="00A03333"/>
    <w:rsid w:val="00A0337F"/>
    <w:rsid w:val="00A055DB"/>
    <w:rsid w:val="00A0595F"/>
    <w:rsid w:val="00A12557"/>
    <w:rsid w:val="00A12B15"/>
    <w:rsid w:val="00A1338D"/>
    <w:rsid w:val="00A156FF"/>
    <w:rsid w:val="00A15728"/>
    <w:rsid w:val="00A15F73"/>
    <w:rsid w:val="00A1646A"/>
    <w:rsid w:val="00A17257"/>
    <w:rsid w:val="00A1771F"/>
    <w:rsid w:val="00A17737"/>
    <w:rsid w:val="00A206AD"/>
    <w:rsid w:val="00A21826"/>
    <w:rsid w:val="00A223A7"/>
    <w:rsid w:val="00A22CDE"/>
    <w:rsid w:val="00A22ED2"/>
    <w:rsid w:val="00A23026"/>
    <w:rsid w:val="00A23044"/>
    <w:rsid w:val="00A26DD8"/>
    <w:rsid w:val="00A30018"/>
    <w:rsid w:val="00A3282B"/>
    <w:rsid w:val="00A3667B"/>
    <w:rsid w:val="00A41CDE"/>
    <w:rsid w:val="00A422ED"/>
    <w:rsid w:val="00A42678"/>
    <w:rsid w:val="00A44782"/>
    <w:rsid w:val="00A51056"/>
    <w:rsid w:val="00A52ADA"/>
    <w:rsid w:val="00A54A96"/>
    <w:rsid w:val="00A55F01"/>
    <w:rsid w:val="00A56966"/>
    <w:rsid w:val="00A5779D"/>
    <w:rsid w:val="00A609E2"/>
    <w:rsid w:val="00A62053"/>
    <w:rsid w:val="00A66B95"/>
    <w:rsid w:val="00A67E61"/>
    <w:rsid w:val="00A746B2"/>
    <w:rsid w:val="00A74FC4"/>
    <w:rsid w:val="00A8034A"/>
    <w:rsid w:val="00A81344"/>
    <w:rsid w:val="00A8144C"/>
    <w:rsid w:val="00A82198"/>
    <w:rsid w:val="00A85729"/>
    <w:rsid w:val="00A85F2C"/>
    <w:rsid w:val="00A869B9"/>
    <w:rsid w:val="00A86E70"/>
    <w:rsid w:val="00A871E1"/>
    <w:rsid w:val="00A872AA"/>
    <w:rsid w:val="00A87303"/>
    <w:rsid w:val="00A925C8"/>
    <w:rsid w:val="00A93C26"/>
    <w:rsid w:val="00A9486C"/>
    <w:rsid w:val="00A94FB8"/>
    <w:rsid w:val="00A954A5"/>
    <w:rsid w:val="00A96790"/>
    <w:rsid w:val="00AA07BD"/>
    <w:rsid w:val="00AA3212"/>
    <w:rsid w:val="00AA3545"/>
    <w:rsid w:val="00AA4BD1"/>
    <w:rsid w:val="00AB27A7"/>
    <w:rsid w:val="00AB38D9"/>
    <w:rsid w:val="00AB7DAC"/>
    <w:rsid w:val="00AC1974"/>
    <w:rsid w:val="00AC2132"/>
    <w:rsid w:val="00AC4D0F"/>
    <w:rsid w:val="00AC6193"/>
    <w:rsid w:val="00AC685E"/>
    <w:rsid w:val="00AD04B0"/>
    <w:rsid w:val="00AD0907"/>
    <w:rsid w:val="00AD29ED"/>
    <w:rsid w:val="00AD5212"/>
    <w:rsid w:val="00AD57D5"/>
    <w:rsid w:val="00AE14C5"/>
    <w:rsid w:val="00AE36EC"/>
    <w:rsid w:val="00AE43B0"/>
    <w:rsid w:val="00AE4C6F"/>
    <w:rsid w:val="00AE5AAD"/>
    <w:rsid w:val="00AE5CC0"/>
    <w:rsid w:val="00AE688F"/>
    <w:rsid w:val="00AF0A6F"/>
    <w:rsid w:val="00AF2682"/>
    <w:rsid w:val="00AF31FA"/>
    <w:rsid w:val="00AF375F"/>
    <w:rsid w:val="00AF400E"/>
    <w:rsid w:val="00AF4411"/>
    <w:rsid w:val="00AF51A3"/>
    <w:rsid w:val="00AF53DE"/>
    <w:rsid w:val="00AF6933"/>
    <w:rsid w:val="00AF7027"/>
    <w:rsid w:val="00B00D15"/>
    <w:rsid w:val="00B041F1"/>
    <w:rsid w:val="00B05A19"/>
    <w:rsid w:val="00B05C1E"/>
    <w:rsid w:val="00B0602B"/>
    <w:rsid w:val="00B065B9"/>
    <w:rsid w:val="00B07A9F"/>
    <w:rsid w:val="00B12051"/>
    <w:rsid w:val="00B1350C"/>
    <w:rsid w:val="00B13789"/>
    <w:rsid w:val="00B15D33"/>
    <w:rsid w:val="00B162C3"/>
    <w:rsid w:val="00B22EA7"/>
    <w:rsid w:val="00B246E2"/>
    <w:rsid w:val="00B269DB"/>
    <w:rsid w:val="00B332D7"/>
    <w:rsid w:val="00B3342A"/>
    <w:rsid w:val="00B40DCF"/>
    <w:rsid w:val="00B41574"/>
    <w:rsid w:val="00B43C7B"/>
    <w:rsid w:val="00B4489A"/>
    <w:rsid w:val="00B4656E"/>
    <w:rsid w:val="00B47AB4"/>
    <w:rsid w:val="00B509ED"/>
    <w:rsid w:val="00B54162"/>
    <w:rsid w:val="00B542D3"/>
    <w:rsid w:val="00B560B0"/>
    <w:rsid w:val="00B56A1E"/>
    <w:rsid w:val="00B57284"/>
    <w:rsid w:val="00B6035B"/>
    <w:rsid w:val="00B64E58"/>
    <w:rsid w:val="00B666ED"/>
    <w:rsid w:val="00B70DED"/>
    <w:rsid w:val="00B7317D"/>
    <w:rsid w:val="00B73E35"/>
    <w:rsid w:val="00B76556"/>
    <w:rsid w:val="00B836D5"/>
    <w:rsid w:val="00B840AB"/>
    <w:rsid w:val="00B84FE0"/>
    <w:rsid w:val="00B90C4D"/>
    <w:rsid w:val="00B92C79"/>
    <w:rsid w:val="00B952EB"/>
    <w:rsid w:val="00B96270"/>
    <w:rsid w:val="00B97680"/>
    <w:rsid w:val="00BA069E"/>
    <w:rsid w:val="00BA0EAF"/>
    <w:rsid w:val="00BA12FD"/>
    <w:rsid w:val="00BA5DE0"/>
    <w:rsid w:val="00BA69BB"/>
    <w:rsid w:val="00BA7956"/>
    <w:rsid w:val="00BA7B67"/>
    <w:rsid w:val="00BB143A"/>
    <w:rsid w:val="00BB77ED"/>
    <w:rsid w:val="00BC07D9"/>
    <w:rsid w:val="00BC0F68"/>
    <w:rsid w:val="00BC5ACB"/>
    <w:rsid w:val="00BD0A62"/>
    <w:rsid w:val="00BD0B0A"/>
    <w:rsid w:val="00BD156F"/>
    <w:rsid w:val="00BD1AAA"/>
    <w:rsid w:val="00BD3403"/>
    <w:rsid w:val="00BD3778"/>
    <w:rsid w:val="00BD384E"/>
    <w:rsid w:val="00BD6CB8"/>
    <w:rsid w:val="00BE03FB"/>
    <w:rsid w:val="00BE1A66"/>
    <w:rsid w:val="00BE25B8"/>
    <w:rsid w:val="00BE5150"/>
    <w:rsid w:val="00BE5638"/>
    <w:rsid w:val="00BF04ED"/>
    <w:rsid w:val="00BF37DC"/>
    <w:rsid w:val="00BF467E"/>
    <w:rsid w:val="00BF60EE"/>
    <w:rsid w:val="00BF7550"/>
    <w:rsid w:val="00C0138E"/>
    <w:rsid w:val="00C023A4"/>
    <w:rsid w:val="00C03B39"/>
    <w:rsid w:val="00C03DAB"/>
    <w:rsid w:val="00C0403E"/>
    <w:rsid w:val="00C058DD"/>
    <w:rsid w:val="00C05D5F"/>
    <w:rsid w:val="00C062CC"/>
    <w:rsid w:val="00C06C13"/>
    <w:rsid w:val="00C076E1"/>
    <w:rsid w:val="00C10609"/>
    <w:rsid w:val="00C1296E"/>
    <w:rsid w:val="00C168B8"/>
    <w:rsid w:val="00C16B94"/>
    <w:rsid w:val="00C2004B"/>
    <w:rsid w:val="00C22AFA"/>
    <w:rsid w:val="00C23D1C"/>
    <w:rsid w:val="00C24A34"/>
    <w:rsid w:val="00C260D3"/>
    <w:rsid w:val="00C275DE"/>
    <w:rsid w:val="00C344E7"/>
    <w:rsid w:val="00C34C2B"/>
    <w:rsid w:val="00C471EE"/>
    <w:rsid w:val="00C5090D"/>
    <w:rsid w:val="00C516A1"/>
    <w:rsid w:val="00C531FF"/>
    <w:rsid w:val="00C53663"/>
    <w:rsid w:val="00C543E3"/>
    <w:rsid w:val="00C54463"/>
    <w:rsid w:val="00C625FA"/>
    <w:rsid w:val="00C644C7"/>
    <w:rsid w:val="00C659D0"/>
    <w:rsid w:val="00C65F9B"/>
    <w:rsid w:val="00C66A8C"/>
    <w:rsid w:val="00C70168"/>
    <w:rsid w:val="00C70F21"/>
    <w:rsid w:val="00C71935"/>
    <w:rsid w:val="00C72875"/>
    <w:rsid w:val="00C72993"/>
    <w:rsid w:val="00C757DA"/>
    <w:rsid w:val="00C77A95"/>
    <w:rsid w:val="00C80569"/>
    <w:rsid w:val="00C81A60"/>
    <w:rsid w:val="00C82864"/>
    <w:rsid w:val="00C86D95"/>
    <w:rsid w:val="00C903C3"/>
    <w:rsid w:val="00C9086C"/>
    <w:rsid w:val="00C91FF9"/>
    <w:rsid w:val="00C92F43"/>
    <w:rsid w:val="00C944E5"/>
    <w:rsid w:val="00C96FC0"/>
    <w:rsid w:val="00CA30D7"/>
    <w:rsid w:val="00CA4F90"/>
    <w:rsid w:val="00CB3AE8"/>
    <w:rsid w:val="00CB3EA3"/>
    <w:rsid w:val="00CB5D2C"/>
    <w:rsid w:val="00CC14E4"/>
    <w:rsid w:val="00CC2443"/>
    <w:rsid w:val="00CD1675"/>
    <w:rsid w:val="00CD399D"/>
    <w:rsid w:val="00CD4642"/>
    <w:rsid w:val="00CD5308"/>
    <w:rsid w:val="00CE2266"/>
    <w:rsid w:val="00CE4348"/>
    <w:rsid w:val="00CE5E6E"/>
    <w:rsid w:val="00CE618F"/>
    <w:rsid w:val="00CE6508"/>
    <w:rsid w:val="00CF51A5"/>
    <w:rsid w:val="00CF77E7"/>
    <w:rsid w:val="00CF7E4F"/>
    <w:rsid w:val="00D023FE"/>
    <w:rsid w:val="00D0487F"/>
    <w:rsid w:val="00D101F0"/>
    <w:rsid w:val="00D1209D"/>
    <w:rsid w:val="00D122FC"/>
    <w:rsid w:val="00D13AEB"/>
    <w:rsid w:val="00D14674"/>
    <w:rsid w:val="00D14BFB"/>
    <w:rsid w:val="00D16690"/>
    <w:rsid w:val="00D178DE"/>
    <w:rsid w:val="00D202DB"/>
    <w:rsid w:val="00D21A57"/>
    <w:rsid w:val="00D2210B"/>
    <w:rsid w:val="00D222CE"/>
    <w:rsid w:val="00D22802"/>
    <w:rsid w:val="00D23E75"/>
    <w:rsid w:val="00D252DC"/>
    <w:rsid w:val="00D3737D"/>
    <w:rsid w:val="00D37406"/>
    <w:rsid w:val="00D377BF"/>
    <w:rsid w:val="00D4207E"/>
    <w:rsid w:val="00D44386"/>
    <w:rsid w:val="00D444F3"/>
    <w:rsid w:val="00D4554B"/>
    <w:rsid w:val="00D530AF"/>
    <w:rsid w:val="00D54B07"/>
    <w:rsid w:val="00D55776"/>
    <w:rsid w:val="00D60772"/>
    <w:rsid w:val="00D60B47"/>
    <w:rsid w:val="00D616FD"/>
    <w:rsid w:val="00D6281A"/>
    <w:rsid w:val="00D719F3"/>
    <w:rsid w:val="00D721B4"/>
    <w:rsid w:val="00D74F18"/>
    <w:rsid w:val="00D81C3D"/>
    <w:rsid w:val="00D82CD2"/>
    <w:rsid w:val="00D83463"/>
    <w:rsid w:val="00D83650"/>
    <w:rsid w:val="00D87EE7"/>
    <w:rsid w:val="00D91482"/>
    <w:rsid w:val="00D9267E"/>
    <w:rsid w:val="00D92D78"/>
    <w:rsid w:val="00D932EE"/>
    <w:rsid w:val="00D94B63"/>
    <w:rsid w:val="00D94EA0"/>
    <w:rsid w:val="00D96622"/>
    <w:rsid w:val="00D9708A"/>
    <w:rsid w:val="00DA154C"/>
    <w:rsid w:val="00DA1925"/>
    <w:rsid w:val="00DA35CA"/>
    <w:rsid w:val="00DA70FF"/>
    <w:rsid w:val="00DB0CCF"/>
    <w:rsid w:val="00DB4518"/>
    <w:rsid w:val="00DB6B93"/>
    <w:rsid w:val="00DB6C2C"/>
    <w:rsid w:val="00DC0A4B"/>
    <w:rsid w:val="00DC0E9B"/>
    <w:rsid w:val="00DC21CC"/>
    <w:rsid w:val="00DC73F9"/>
    <w:rsid w:val="00DC7CCD"/>
    <w:rsid w:val="00DD19B7"/>
    <w:rsid w:val="00DD22BC"/>
    <w:rsid w:val="00DE279C"/>
    <w:rsid w:val="00DE52B4"/>
    <w:rsid w:val="00DF14B1"/>
    <w:rsid w:val="00DF1A59"/>
    <w:rsid w:val="00DF35B5"/>
    <w:rsid w:val="00DF5F69"/>
    <w:rsid w:val="00DF6480"/>
    <w:rsid w:val="00DF761C"/>
    <w:rsid w:val="00E0152C"/>
    <w:rsid w:val="00E05300"/>
    <w:rsid w:val="00E06B2D"/>
    <w:rsid w:val="00E06E06"/>
    <w:rsid w:val="00E108C6"/>
    <w:rsid w:val="00E11FB2"/>
    <w:rsid w:val="00E12664"/>
    <w:rsid w:val="00E1274D"/>
    <w:rsid w:val="00E13203"/>
    <w:rsid w:val="00E135BE"/>
    <w:rsid w:val="00E13CA2"/>
    <w:rsid w:val="00E14202"/>
    <w:rsid w:val="00E14D5C"/>
    <w:rsid w:val="00E15AF3"/>
    <w:rsid w:val="00E161D1"/>
    <w:rsid w:val="00E1689F"/>
    <w:rsid w:val="00E17254"/>
    <w:rsid w:val="00E212BE"/>
    <w:rsid w:val="00E21FA4"/>
    <w:rsid w:val="00E22D24"/>
    <w:rsid w:val="00E22F24"/>
    <w:rsid w:val="00E2382F"/>
    <w:rsid w:val="00E24E5D"/>
    <w:rsid w:val="00E3217C"/>
    <w:rsid w:val="00E34F43"/>
    <w:rsid w:val="00E36741"/>
    <w:rsid w:val="00E373AE"/>
    <w:rsid w:val="00E41597"/>
    <w:rsid w:val="00E4172D"/>
    <w:rsid w:val="00E4182E"/>
    <w:rsid w:val="00E50413"/>
    <w:rsid w:val="00E55935"/>
    <w:rsid w:val="00E57237"/>
    <w:rsid w:val="00E62B6D"/>
    <w:rsid w:val="00E63F89"/>
    <w:rsid w:val="00E64BFD"/>
    <w:rsid w:val="00E64C4D"/>
    <w:rsid w:val="00E64EBF"/>
    <w:rsid w:val="00E70383"/>
    <w:rsid w:val="00E709DB"/>
    <w:rsid w:val="00E70F83"/>
    <w:rsid w:val="00E75B4B"/>
    <w:rsid w:val="00E8016B"/>
    <w:rsid w:val="00E80617"/>
    <w:rsid w:val="00E8163D"/>
    <w:rsid w:val="00E85B61"/>
    <w:rsid w:val="00E86481"/>
    <w:rsid w:val="00E87088"/>
    <w:rsid w:val="00E95E66"/>
    <w:rsid w:val="00E966C3"/>
    <w:rsid w:val="00E97D6F"/>
    <w:rsid w:val="00E97EB0"/>
    <w:rsid w:val="00EA42FC"/>
    <w:rsid w:val="00EA5D2D"/>
    <w:rsid w:val="00EB67DA"/>
    <w:rsid w:val="00EC29B6"/>
    <w:rsid w:val="00EC6399"/>
    <w:rsid w:val="00EC7B6C"/>
    <w:rsid w:val="00ED00C1"/>
    <w:rsid w:val="00ED059D"/>
    <w:rsid w:val="00ED11DD"/>
    <w:rsid w:val="00ED3579"/>
    <w:rsid w:val="00ED36C0"/>
    <w:rsid w:val="00ED6EE5"/>
    <w:rsid w:val="00ED7646"/>
    <w:rsid w:val="00ED7EF1"/>
    <w:rsid w:val="00EE610D"/>
    <w:rsid w:val="00EE6A58"/>
    <w:rsid w:val="00EF5668"/>
    <w:rsid w:val="00EF59D3"/>
    <w:rsid w:val="00EF7BA0"/>
    <w:rsid w:val="00F00288"/>
    <w:rsid w:val="00F017E0"/>
    <w:rsid w:val="00F02012"/>
    <w:rsid w:val="00F03745"/>
    <w:rsid w:val="00F03899"/>
    <w:rsid w:val="00F10329"/>
    <w:rsid w:val="00F12718"/>
    <w:rsid w:val="00F12B22"/>
    <w:rsid w:val="00F13C9F"/>
    <w:rsid w:val="00F14EF6"/>
    <w:rsid w:val="00F16E43"/>
    <w:rsid w:val="00F16FED"/>
    <w:rsid w:val="00F17570"/>
    <w:rsid w:val="00F20D57"/>
    <w:rsid w:val="00F22550"/>
    <w:rsid w:val="00F23334"/>
    <w:rsid w:val="00F2738E"/>
    <w:rsid w:val="00F3016E"/>
    <w:rsid w:val="00F379AA"/>
    <w:rsid w:val="00F44761"/>
    <w:rsid w:val="00F46AB3"/>
    <w:rsid w:val="00F474B2"/>
    <w:rsid w:val="00F50369"/>
    <w:rsid w:val="00F50692"/>
    <w:rsid w:val="00F5173D"/>
    <w:rsid w:val="00F52276"/>
    <w:rsid w:val="00F565B8"/>
    <w:rsid w:val="00F575A7"/>
    <w:rsid w:val="00F60831"/>
    <w:rsid w:val="00F65AD3"/>
    <w:rsid w:val="00F70531"/>
    <w:rsid w:val="00F71128"/>
    <w:rsid w:val="00F71A07"/>
    <w:rsid w:val="00F71E53"/>
    <w:rsid w:val="00F72EFC"/>
    <w:rsid w:val="00F76045"/>
    <w:rsid w:val="00F768AB"/>
    <w:rsid w:val="00F76A08"/>
    <w:rsid w:val="00F81D9A"/>
    <w:rsid w:val="00F85DCD"/>
    <w:rsid w:val="00F875D2"/>
    <w:rsid w:val="00F90490"/>
    <w:rsid w:val="00F93577"/>
    <w:rsid w:val="00F94AE4"/>
    <w:rsid w:val="00F97389"/>
    <w:rsid w:val="00F976AC"/>
    <w:rsid w:val="00F97B09"/>
    <w:rsid w:val="00FA0481"/>
    <w:rsid w:val="00FA12AD"/>
    <w:rsid w:val="00FA19A7"/>
    <w:rsid w:val="00FA1C85"/>
    <w:rsid w:val="00FA3864"/>
    <w:rsid w:val="00FA43C3"/>
    <w:rsid w:val="00FA48E5"/>
    <w:rsid w:val="00FA6964"/>
    <w:rsid w:val="00FA6D1C"/>
    <w:rsid w:val="00FB19A9"/>
    <w:rsid w:val="00FC097D"/>
    <w:rsid w:val="00FC0A54"/>
    <w:rsid w:val="00FC2F2E"/>
    <w:rsid w:val="00FC3A41"/>
    <w:rsid w:val="00FD314F"/>
    <w:rsid w:val="00FD3F68"/>
    <w:rsid w:val="00FD6099"/>
    <w:rsid w:val="00FD668C"/>
    <w:rsid w:val="00FD6BBF"/>
    <w:rsid w:val="00FD707C"/>
    <w:rsid w:val="00FE51BD"/>
    <w:rsid w:val="00FE5DC3"/>
    <w:rsid w:val="00FF1779"/>
    <w:rsid w:val="00FF2340"/>
    <w:rsid w:val="00FF60C7"/>
    <w:rsid w:val="00FF7392"/>
    <w:rsid w:val="011B684E"/>
    <w:rsid w:val="074D26E8"/>
    <w:rsid w:val="0773254F"/>
    <w:rsid w:val="0A4B1D54"/>
    <w:rsid w:val="0B4B2DDC"/>
    <w:rsid w:val="0F6E701B"/>
    <w:rsid w:val="106F0F9A"/>
    <w:rsid w:val="10AA3895"/>
    <w:rsid w:val="10DD4E32"/>
    <w:rsid w:val="110F26B1"/>
    <w:rsid w:val="1138766A"/>
    <w:rsid w:val="12737F80"/>
    <w:rsid w:val="128C6D1F"/>
    <w:rsid w:val="13404ED0"/>
    <w:rsid w:val="13E95431"/>
    <w:rsid w:val="14EB2ADB"/>
    <w:rsid w:val="15780D7A"/>
    <w:rsid w:val="1F48029C"/>
    <w:rsid w:val="1FD3237E"/>
    <w:rsid w:val="21CE0EBF"/>
    <w:rsid w:val="24485B15"/>
    <w:rsid w:val="25973B4C"/>
    <w:rsid w:val="26B73A27"/>
    <w:rsid w:val="28B640A0"/>
    <w:rsid w:val="2F3D30DB"/>
    <w:rsid w:val="3086629C"/>
    <w:rsid w:val="33DB1F11"/>
    <w:rsid w:val="345D5F28"/>
    <w:rsid w:val="363C012A"/>
    <w:rsid w:val="36A3562E"/>
    <w:rsid w:val="370A6D13"/>
    <w:rsid w:val="39D6687D"/>
    <w:rsid w:val="3B6719EA"/>
    <w:rsid w:val="3D1222E1"/>
    <w:rsid w:val="422209AC"/>
    <w:rsid w:val="42AF2AE6"/>
    <w:rsid w:val="44E06825"/>
    <w:rsid w:val="456E4695"/>
    <w:rsid w:val="46464A85"/>
    <w:rsid w:val="49030CBA"/>
    <w:rsid w:val="4A456A7E"/>
    <w:rsid w:val="4BB12688"/>
    <w:rsid w:val="4C992CC8"/>
    <w:rsid w:val="4EA87EDB"/>
    <w:rsid w:val="51650C56"/>
    <w:rsid w:val="523F295D"/>
    <w:rsid w:val="54C66AE8"/>
    <w:rsid w:val="55DF6EF4"/>
    <w:rsid w:val="577BB5FD"/>
    <w:rsid w:val="58872E48"/>
    <w:rsid w:val="5BB42D67"/>
    <w:rsid w:val="5DD01EB2"/>
    <w:rsid w:val="5FC60275"/>
    <w:rsid w:val="60915686"/>
    <w:rsid w:val="64B86B45"/>
    <w:rsid w:val="65B649F8"/>
    <w:rsid w:val="666E6C43"/>
    <w:rsid w:val="6680644E"/>
    <w:rsid w:val="66BA3EC2"/>
    <w:rsid w:val="69897CDC"/>
    <w:rsid w:val="6C810D47"/>
    <w:rsid w:val="6D5A369A"/>
    <w:rsid w:val="6D63C7A5"/>
    <w:rsid w:val="6DFE76CF"/>
    <w:rsid w:val="6F332B54"/>
    <w:rsid w:val="709E5AC1"/>
    <w:rsid w:val="759B5C58"/>
    <w:rsid w:val="76291A66"/>
    <w:rsid w:val="7A315709"/>
    <w:rsid w:val="7A894A9B"/>
    <w:rsid w:val="7AB030A7"/>
    <w:rsid w:val="7D6C0A97"/>
    <w:rsid w:val="7E698AF2"/>
    <w:rsid w:val="7E960D71"/>
    <w:rsid w:val="7F5F2E08"/>
    <w:rsid w:val="7F5F55BA"/>
    <w:rsid w:val="7FA91BCF"/>
    <w:rsid w:val="BEFF71F1"/>
    <w:rsid w:val="ECFD5DF2"/>
    <w:rsid w:val="EDFBAB66"/>
    <w:rsid w:val="EF36BA5C"/>
    <w:rsid w:val="FBFB5DF8"/>
    <w:rsid w:val="FFD5DA76"/>
    <w:rsid w:val="FFFE708C"/>
    <w:rsid w:val="FFFF6F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  <w:lang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uiPriority w:val="0"/>
    <w:pPr>
      <w:shd w:val="clear" w:color="auto" w:fill="000080"/>
    </w:pPr>
  </w:style>
  <w:style w:type="paragraph" w:styleId="4">
    <w:name w:val="Body Text"/>
    <w:basedOn w:val="1"/>
    <w:qFormat/>
    <w:uiPriority w:val="99"/>
    <w:pPr>
      <w:spacing w:after="120"/>
    </w:pPr>
    <w:rPr>
      <w:rFonts w:ascii="Times New Roman" w:hAnsi="Times New Roman" w:eastAsia="宋体" w:cs="Times New Roman"/>
      <w:szCs w:val="24"/>
      <w:lang w:bidi="ar-SA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rFonts w:ascii="Times New Roman" w:hAnsi="Times New Roman" w:eastAsia="宋体" w:cs="Times New Roman"/>
      <w:szCs w:val="24"/>
      <w:lang w:bidi="ar-SA"/>
    </w:rPr>
  </w:style>
  <w:style w:type="paragraph" w:styleId="6">
    <w:name w:val="Date"/>
    <w:basedOn w:val="1"/>
    <w:next w:val="1"/>
    <w:link w:val="17"/>
    <w:uiPriority w:val="0"/>
    <w:pPr>
      <w:ind w:left="100" w:leftChars="2500"/>
    </w:pPr>
    <w:rPr>
      <w:rFonts w:ascii="仿宋_GB2312" w:eastAsia="仿宋_GB2312"/>
      <w:sz w:val="32"/>
    </w:rPr>
  </w:style>
  <w:style w:type="paragraph" w:styleId="7">
    <w:name w:val="Balloon Text"/>
    <w:basedOn w:val="1"/>
    <w:link w:val="18"/>
    <w:semiHidden/>
    <w:uiPriority w:val="0"/>
    <w:rPr>
      <w:sz w:val="18"/>
      <w:szCs w:val="18"/>
    </w:rPr>
  </w:style>
  <w:style w:type="paragraph" w:styleId="8">
    <w:name w:val="footer"/>
    <w:basedOn w:val="1"/>
    <w:link w:val="1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bidi="ar-SA"/>
    </w:rPr>
  </w:style>
  <w:style w:type="paragraph" w:styleId="11">
    <w:name w:val="Body Text First Indent 2"/>
    <w:basedOn w:val="5"/>
    <w:qFormat/>
    <w:uiPriority w:val="99"/>
    <w:pPr>
      <w:ind w:firstLine="420" w:firstLineChars="200"/>
    </w:pPr>
    <w:rPr>
      <w:rFonts w:ascii="Calibri" w:hAnsi="Calibri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5">
    <w:name w:val="Strong"/>
    <w:basedOn w:val="14"/>
    <w:qFormat/>
    <w:uiPriority w:val="0"/>
    <w:rPr>
      <w:rFonts w:ascii="Times New Roman" w:hAnsi="Times New Roman" w:eastAsia="宋体" w:cs="Times New Roman"/>
      <w:b/>
      <w:bCs/>
    </w:rPr>
  </w:style>
  <w:style w:type="character" w:styleId="16">
    <w:name w:val="page number"/>
    <w:basedOn w:val="14"/>
    <w:uiPriority w:val="0"/>
  </w:style>
  <w:style w:type="character" w:customStyle="1" w:styleId="17">
    <w:name w:val=" Char Char2"/>
    <w:basedOn w:val="14"/>
    <w:link w:val="6"/>
    <w:uiPriority w:val="0"/>
    <w:rPr>
      <w:rFonts w:ascii="仿宋_GB2312" w:hAnsi="Times New Roman" w:eastAsia="仿宋_GB2312" w:cs="Times New Roman"/>
      <w:kern w:val="2"/>
      <w:sz w:val="32"/>
      <w:szCs w:val="24"/>
      <w:lang w:bidi="ar-SA"/>
    </w:rPr>
  </w:style>
  <w:style w:type="character" w:customStyle="1" w:styleId="18">
    <w:name w:val="批注框文本 Char"/>
    <w:basedOn w:val="14"/>
    <w:link w:val="7"/>
    <w:qFormat/>
    <w:uiPriority w:val="0"/>
    <w:rPr>
      <w:rFonts w:ascii="Times New Roman" w:hAnsi="Times New Roman" w:eastAsia="宋体" w:cs="Times New Roman"/>
      <w:sz w:val="18"/>
      <w:szCs w:val="18"/>
      <w:lang w:bidi="ar-SA"/>
    </w:rPr>
  </w:style>
  <w:style w:type="character" w:customStyle="1" w:styleId="19">
    <w:name w:val=" Char Char"/>
    <w:basedOn w:val="14"/>
    <w:link w:val="8"/>
    <w:semiHidden/>
    <w:uiPriority w:val="99"/>
    <w:rPr>
      <w:rFonts w:ascii="Times New Roman" w:hAnsi="Times New Roman" w:eastAsia="宋体" w:cs="Times New Roman"/>
      <w:kern w:val="2"/>
      <w:sz w:val="18"/>
      <w:szCs w:val="22"/>
    </w:rPr>
  </w:style>
  <w:style w:type="character" w:customStyle="1" w:styleId="20">
    <w:name w:val=" Char Char1"/>
    <w:basedOn w:val="14"/>
    <w:link w:val="9"/>
    <w:semiHidden/>
    <w:uiPriority w:val="99"/>
    <w:rPr>
      <w:rFonts w:ascii="Times New Roman" w:hAnsi="Times New Roman" w:eastAsia="宋体" w:cs="Times New Roman"/>
      <w:kern w:val="2"/>
      <w:sz w:val="18"/>
      <w:szCs w:val="22"/>
    </w:rPr>
  </w:style>
  <w:style w:type="character" w:customStyle="1" w:styleId="21">
    <w:name w:val="页眉 Char"/>
    <w:uiPriority w:val="99"/>
    <w:rPr>
      <w:rFonts w:ascii="Times New Roman" w:hAnsi="Times New Roman" w:eastAsia="宋体" w:cs="Times New Roman"/>
      <w:kern w:val="2"/>
      <w:sz w:val="18"/>
      <w:szCs w:val="22"/>
    </w:rPr>
  </w:style>
  <w:style w:type="character" w:customStyle="1" w:styleId="22">
    <w:name w:val="页脚 Char"/>
    <w:uiPriority w:val="99"/>
    <w:rPr>
      <w:rFonts w:ascii="Times New Roman" w:hAnsi="Times New Roman" w:eastAsia="宋体" w:cs="Times New Roman"/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.tiff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Lenovo (Beijing) Limited</Company>
  <Pages>16</Pages>
  <Words>3107</Words>
  <Characters>3185</Characters>
  <Lines>1</Lines>
  <Paragraphs>1</Paragraphs>
  <TotalTime>10</TotalTime>
  <ScaleCrop>false</ScaleCrop>
  <LinksUpToDate>false</LinksUpToDate>
  <CharactersWithSpaces>3225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2012-09-19T13:07:00Z</dcterms:created>
  <dc:creator>王蕾:打印</dc:creator>
  <cp:lastModifiedBy>王海涛:返回拟稿人</cp:lastModifiedBy>
  <cp:lastPrinted>2024-04-30T15:16:33Z</cp:lastPrinted>
  <dcterms:modified xsi:type="dcterms:W3CDTF">2024-05-07T09:37:49Z</dcterms:modified>
  <dc:title>_x0001_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