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C4D09C">
      <w:pPr>
        <w:keepNext w:val="0"/>
        <w:keepLines w:val="0"/>
        <w:pageBreakBefore w:val="0"/>
        <w:widowControl w:val="0"/>
        <w:tabs>
          <w:tab w:val="left" w:pos="294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24765</wp:posOffset>
                </wp:positionH>
                <wp:positionV relativeFrom="paragraph">
                  <wp:posOffset>6143625</wp:posOffset>
                </wp:positionV>
                <wp:extent cx="5880100" cy="498475"/>
                <wp:effectExtent l="0" t="0" r="2540" b="4445"/>
                <wp:wrapTopAndBottom/>
                <wp:docPr id="2" name="文本框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80100" cy="498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745A156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600" w:lineRule="exact"/>
                              <w:jc w:val="center"/>
                              <w:textAlignment w:val="auto"/>
                              <w:rPr>
                                <w:rFonts w:hint="default" w:ascii="Times New Roman" w:hAnsi="Times New Roman" w:eastAsia="方正小标宋简体" w:cs="Times New Roman"/>
                                <w:b w:val="0"/>
                                <w:bCs w:val="0"/>
                                <w:sz w:val="36"/>
                                <w:szCs w:val="36"/>
                                <w:lang w:val="en" w:eastAsia="zh-CN"/>
                              </w:rPr>
                            </w:pPr>
                            <w:r>
                              <w:rPr>
                                <w:rFonts w:hint="eastAsia" w:ascii="Times New Roman" w:hAnsi="Times New Roman" w:eastAsia="方正小标宋简体" w:cs="Times New Roman"/>
                                <w:b w:val="0"/>
                                <w:bCs w:val="0"/>
                                <w:sz w:val="36"/>
                                <w:szCs w:val="36"/>
                                <w:lang w:val="en-US" w:eastAsia="zh-CN"/>
                              </w:rPr>
                              <w:t>王志平市长在</w:t>
                            </w:r>
                            <w:r>
                              <w:rPr>
                                <w:rFonts w:hint="eastAsia" w:ascii="Times New Roman" w:hAnsi="Times New Roman" w:eastAsia="方正小标宋简体" w:cs="Times New Roman"/>
                                <w:b w:val="0"/>
                                <w:bCs w:val="0"/>
                                <w:sz w:val="36"/>
                                <w:szCs w:val="36"/>
                                <w:lang w:val="en" w:eastAsia="zh-CN"/>
                              </w:rPr>
                              <w:t>乌拉特中旗</w:t>
                            </w:r>
                            <w:r>
                              <w:rPr>
                                <w:rFonts w:hint="default" w:ascii="Times New Roman" w:hAnsi="Times New Roman" w:eastAsia="方正小标宋简体" w:cs="Times New Roman"/>
                                <w:b w:val="0"/>
                                <w:bCs w:val="0"/>
                                <w:sz w:val="36"/>
                                <w:szCs w:val="36"/>
                                <w:lang w:val="en" w:eastAsia="zh-CN"/>
                              </w:rPr>
                              <w:t>调研</w:t>
                            </w:r>
                            <w:r>
                              <w:rPr>
                                <w:rFonts w:hint="eastAsia" w:ascii="Times New Roman" w:hAnsi="Times New Roman" w:eastAsia="方正小标宋简体" w:cs="Times New Roman"/>
                                <w:b w:val="0"/>
                                <w:bCs w:val="0"/>
                                <w:sz w:val="36"/>
                                <w:szCs w:val="36"/>
                                <w:lang w:val="en" w:eastAsia="zh-CN"/>
                              </w:rPr>
                              <w:t>部署任务清单</w:t>
                            </w:r>
                          </w:p>
                          <w:p w14:paraId="36C9A9F3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560" w:lineRule="exact"/>
                              <w:jc w:val="center"/>
                              <w:textAlignment w:val="auto"/>
                              <w:rPr>
                                <w:rFonts w:hint="default" w:ascii="Times New Roman" w:hAnsi="Times New Roman" w:eastAsia="方正小标宋简体" w:cs="Times New Roman"/>
                                <w:b w:val="0"/>
                                <w:bCs w:val="0"/>
                                <w:sz w:val="44"/>
                                <w:szCs w:val="44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Times New Roman" w:hAnsi="Times New Roman" w:eastAsia="方正小标宋简体" w:cs="Times New Roman"/>
                                <w:b w:val="0"/>
                                <w:bCs w:val="0"/>
                                <w:sz w:val="44"/>
                                <w:szCs w:val="44"/>
                                <w:lang w:val="en-US" w:eastAsia="zh-CN"/>
                              </w:rPr>
                              <w:t>的通知</w:t>
                            </w:r>
                          </w:p>
                          <w:p w14:paraId="7B835A90"/>
                        </w:txbxContent>
                      </wps:txbx>
                      <wps:bodyPr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文本框 100" o:spid="_x0000_s1026" o:spt="202" type="#_x0000_t202" style="position:absolute;left:0pt;margin-left:1.95pt;margin-top:483.75pt;height:39.25pt;width:463pt;mso-wrap-distance-bottom:0pt;mso-wrap-distance-top:0pt;z-index:251660288;mso-width-relative:page;mso-height-relative:page;" fillcolor="#FFFFFF" filled="t" stroked="f" coordsize="21600,21600" o:gfxdata="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2745A156"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600" w:lineRule="exact"/>
                        <w:jc w:val="center"/>
                        <w:textAlignment w:val="auto"/>
                        <w:rPr>
                          <w:rFonts w:hint="default" w:ascii="Times New Roman" w:hAnsi="Times New Roman" w:eastAsia="方正小标宋简体" w:cs="Times New Roman"/>
                          <w:b w:val="0"/>
                          <w:bCs w:val="0"/>
                          <w:sz w:val="36"/>
                          <w:szCs w:val="36"/>
                          <w:lang w:val="en" w:eastAsia="zh-CN"/>
                        </w:rPr>
                      </w:pPr>
                      <w:r>
                        <w:rPr>
                          <w:rFonts w:hint="eastAsia" w:ascii="Times New Roman" w:hAnsi="Times New Roman" w:eastAsia="方正小标宋简体" w:cs="Times New Roman"/>
                          <w:b w:val="0"/>
                          <w:bCs w:val="0"/>
                          <w:sz w:val="36"/>
                          <w:szCs w:val="36"/>
                          <w:lang w:val="en-US" w:eastAsia="zh-CN"/>
                        </w:rPr>
                        <w:t>王志平市长在</w:t>
                      </w:r>
                      <w:r>
                        <w:rPr>
                          <w:rFonts w:hint="eastAsia" w:ascii="Times New Roman" w:hAnsi="Times New Roman" w:eastAsia="方正小标宋简体" w:cs="Times New Roman"/>
                          <w:b w:val="0"/>
                          <w:bCs w:val="0"/>
                          <w:sz w:val="36"/>
                          <w:szCs w:val="36"/>
                          <w:lang w:val="en" w:eastAsia="zh-CN"/>
                        </w:rPr>
                        <w:t>乌拉特中旗</w:t>
                      </w:r>
                      <w:r>
                        <w:rPr>
                          <w:rFonts w:hint="default" w:ascii="Times New Roman" w:hAnsi="Times New Roman" w:eastAsia="方正小标宋简体" w:cs="Times New Roman"/>
                          <w:b w:val="0"/>
                          <w:bCs w:val="0"/>
                          <w:sz w:val="36"/>
                          <w:szCs w:val="36"/>
                          <w:lang w:val="en" w:eastAsia="zh-CN"/>
                        </w:rPr>
                        <w:t>调研</w:t>
                      </w:r>
                      <w:r>
                        <w:rPr>
                          <w:rFonts w:hint="eastAsia" w:ascii="Times New Roman" w:hAnsi="Times New Roman" w:eastAsia="方正小标宋简体" w:cs="Times New Roman"/>
                          <w:b w:val="0"/>
                          <w:bCs w:val="0"/>
                          <w:sz w:val="36"/>
                          <w:szCs w:val="36"/>
                          <w:lang w:val="en" w:eastAsia="zh-CN"/>
                        </w:rPr>
                        <w:t>部署任务清单</w:t>
                      </w:r>
                    </w:p>
                    <w:p w14:paraId="36C9A9F3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560" w:lineRule="exact"/>
                        <w:jc w:val="center"/>
                        <w:textAlignment w:val="auto"/>
                        <w:rPr>
                          <w:rFonts w:hint="default" w:ascii="Times New Roman" w:hAnsi="Times New Roman" w:eastAsia="方正小标宋简体" w:cs="Times New Roman"/>
                          <w:b w:val="0"/>
                          <w:bCs w:val="0"/>
                          <w:sz w:val="44"/>
                          <w:szCs w:val="44"/>
                          <w:lang w:val="en-US" w:eastAsia="zh-CN"/>
                        </w:rPr>
                      </w:pPr>
                      <w:r>
                        <w:rPr>
                          <w:rFonts w:hint="default" w:ascii="Times New Roman" w:hAnsi="Times New Roman" w:eastAsia="方正小标宋简体" w:cs="Times New Roman"/>
                          <w:b w:val="0"/>
                          <w:bCs w:val="0"/>
                          <w:sz w:val="44"/>
                          <w:szCs w:val="44"/>
                          <w:lang w:val="en-US" w:eastAsia="zh-CN"/>
                        </w:rPr>
                        <w:t>的通知</w:t>
                      </w:r>
                    </w:p>
                    <w:p w14:paraId="7B835A90"/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hint="eastAsia" w:ascii="仿宋" w:hAnsi="仿宋" w:eastAsia="仿宋" w:cs="仿宋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15875</wp:posOffset>
                </wp:positionH>
                <wp:positionV relativeFrom="paragraph">
                  <wp:posOffset>-170815</wp:posOffset>
                </wp:positionV>
                <wp:extent cx="5882005" cy="6045200"/>
                <wp:effectExtent l="4445" t="5080" r="11430" b="15240"/>
                <wp:wrapSquare wrapText="bothSides"/>
                <wp:docPr id="1" name="文本框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82005" cy="6045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ap="flat" cmpd="sng">
                          <a:solidFill>
                            <a:srgbClr val="FFFFF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3B2E2E31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snapToGrid/>
                              <w:spacing w:line="560" w:lineRule="exact"/>
                              <w:jc w:val="both"/>
                              <w:textAlignment w:val="auto"/>
                              <w:rPr>
                                <w:rFonts w:hint="eastAsia" w:ascii="方正小标宋简体" w:hAnsi="方正小标宋简体" w:eastAsia="方正小标宋简体" w:cs="方正小标宋简体"/>
                                <w:b/>
                                <w:bCs/>
                                <w:color w:val="000000"/>
                                <w:sz w:val="36"/>
                                <w:szCs w:val="36"/>
                              </w:rPr>
                            </w:pPr>
                          </w:p>
                          <w:p w14:paraId="60B7C1FA">
                            <w:pPr>
                              <w:pStyle w:val="17"/>
                              <w:keepNext w:val="0"/>
                              <w:keepLines w:val="0"/>
                              <w:pageBreakBefore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beforeLines="0" w:afterLines="0" w:line="560" w:lineRule="exact"/>
                              <w:ind w:left="0" w:leftChars="0" w:firstLine="0" w:firstLineChars="0"/>
                              <w:jc w:val="center"/>
                              <w:textAlignment w:val="auto"/>
                              <w:rPr>
                                <w:rFonts w:hint="default" w:ascii="Times New Roman" w:hAnsi="Times New Roman" w:eastAsia="方正小标宋简体" w:cs="Times New Roman"/>
                                <w:color w:val="000000"/>
                                <w:sz w:val="36"/>
                                <w:szCs w:val="36"/>
                                <w:highlight w:val="none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Times New Roman" w:hAnsi="Times New Roman" w:eastAsia="方正小标宋简体" w:cs="Times New Roman"/>
                                <w:color w:val="000000"/>
                                <w:sz w:val="36"/>
                                <w:szCs w:val="36"/>
                                <w:highlight w:val="none"/>
                                <w:lang w:val="en-US" w:eastAsia="zh-CN"/>
                              </w:rPr>
                              <w:t>关于印发《</w:t>
                            </w:r>
                            <w:r>
                              <w:rPr>
                                <w:rFonts w:hint="eastAsia" w:eastAsia="方正小标宋简体" w:cs="Times New Roman"/>
                                <w:color w:val="000000"/>
                                <w:sz w:val="36"/>
                                <w:szCs w:val="36"/>
                                <w:highlight w:val="none"/>
                                <w:lang w:val="en-US" w:eastAsia="zh-CN"/>
                              </w:rPr>
                              <w:t>王志平市长</w:t>
                            </w:r>
                            <w:r>
                              <w:rPr>
                                <w:rFonts w:hint="default" w:ascii="Times New Roman" w:hAnsi="Times New Roman" w:eastAsia="方正小标宋简体" w:cs="Times New Roman"/>
                                <w:color w:val="000000"/>
                                <w:sz w:val="36"/>
                                <w:szCs w:val="36"/>
                                <w:highlight w:val="none"/>
                                <w:lang w:val="en-US" w:eastAsia="zh-CN"/>
                              </w:rPr>
                              <w:t>在乌拉特中旗调研</w:t>
                            </w:r>
                          </w:p>
                          <w:p w14:paraId="3671542A">
                            <w:pPr>
                              <w:pStyle w:val="17"/>
                              <w:keepNext w:val="0"/>
                              <w:keepLines w:val="0"/>
                              <w:pageBreakBefore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beforeLines="0" w:afterLines="0" w:line="560" w:lineRule="exact"/>
                              <w:ind w:left="0" w:leftChars="0" w:firstLine="0" w:firstLineChars="0"/>
                              <w:jc w:val="center"/>
                              <w:textAlignment w:val="auto"/>
                              <w:rPr>
                                <w:rFonts w:hint="default" w:ascii="Times New Roman" w:hAnsi="Times New Roman" w:eastAsia="方正小标宋简体" w:cs="Times New Roman"/>
                                <w:color w:val="000000"/>
                                <w:sz w:val="36"/>
                                <w:szCs w:val="36"/>
                                <w:highlight w:val="none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Times New Roman" w:hAnsi="Times New Roman" w:eastAsia="方正小标宋简体" w:cs="Times New Roman"/>
                                <w:color w:val="000000"/>
                                <w:sz w:val="36"/>
                                <w:szCs w:val="36"/>
                                <w:highlight w:val="none"/>
                                <w:lang w:val="en-US" w:eastAsia="zh-CN"/>
                              </w:rPr>
                              <w:t>部署任务分解</w:t>
                            </w:r>
                            <w:r>
                              <w:rPr>
                                <w:rFonts w:hint="eastAsia" w:ascii="Times New Roman" w:hAnsi="Times New Roman" w:eastAsia="方正小标宋简体" w:cs="Times New Roman"/>
                                <w:color w:val="000000"/>
                                <w:sz w:val="36"/>
                                <w:szCs w:val="36"/>
                                <w:highlight w:val="none"/>
                                <w:lang w:val="en-US" w:eastAsia="zh-CN"/>
                              </w:rPr>
                              <w:t>清单</w:t>
                            </w:r>
                            <w:r>
                              <w:rPr>
                                <w:rFonts w:hint="default" w:ascii="Times New Roman" w:hAnsi="Times New Roman" w:eastAsia="方正小标宋简体" w:cs="Times New Roman"/>
                                <w:color w:val="000000"/>
                                <w:sz w:val="36"/>
                                <w:szCs w:val="36"/>
                                <w:highlight w:val="none"/>
                                <w:lang w:val="en-US" w:eastAsia="zh-CN"/>
                              </w:rPr>
                              <w:t>》的通知</w:t>
                            </w:r>
                          </w:p>
                          <w:p w14:paraId="0384CE23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600" w:lineRule="exact"/>
                              <w:jc w:val="both"/>
                              <w:textAlignment w:val="auto"/>
                              <w:rPr>
                                <w:rFonts w:hint="eastAsia" w:ascii="Times New Roman" w:hAnsi="Times New Roman" w:eastAsia="方正小标宋简体" w:cs="Times New Roman"/>
                                <w:b w:val="0"/>
                                <w:bCs w:val="0"/>
                                <w:sz w:val="44"/>
                                <w:szCs w:val="44"/>
                                <w:lang w:val="en-US" w:eastAsia="zh-CN"/>
                              </w:rPr>
                            </w:pPr>
                          </w:p>
                          <w:p w14:paraId="0EF07169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520" w:lineRule="exact"/>
                              <w:jc w:val="center"/>
                              <w:textAlignment w:val="auto"/>
                              <w:rPr>
                                <w:rFonts w:hint="eastAsia" w:ascii="仿宋" w:hAnsi="仿宋" w:eastAsia="仿宋" w:cs="仿宋"/>
                                <w:b w:val="0"/>
                                <w:bCs w:val="0"/>
                                <w:sz w:val="28"/>
                                <w:szCs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" w:hAnsi="仿宋" w:eastAsia="仿宋" w:cs="仿宋"/>
                                <w:sz w:val="28"/>
                                <w:szCs w:val="28"/>
                              </w:rPr>
                              <w:t>乌中</w:t>
                            </w:r>
                            <w:r>
                              <w:rPr>
                                <w:rFonts w:hint="eastAsia" w:ascii="仿宋" w:hAnsi="仿宋" w:eastAsia="仿宋" w:cs="仿宋"/>
                                <w:sz w:val="28"/>
                                <w:szCs w:val="28"/>
                                <w:lang w:eastAsia="zh-CN"/>
                              </w:rPr>
                              <w:t>政</w:t>
                            </w:r>
                            <w:r>
                              <w:rPr>
                                <w:rFonts w:hint="eastAsia" w:ascii="仿宋" w:hAnsi="仿宋" w:eastAsia="仿宋" w:cs="仿宋"/>
                                <w:sz w:val="28"/>
                                <w:szCs w:val="28"/>
                                <w:lang w:val="en-US" w:eastAsia="zh-CN"/>
                              </w:rPr>
                              <w:t>办</w:t>
                            </w:r>
                            <w:r>
                              <w:rPr>
                                <w:rFonts w:hint="eastAsia" w:ascii="仿宋" w:hAnsi="仿宋" w:eastAsia="仿宋" w:cs="仿宋"/>
                                <w:sz w:val="28"/>
                                <w:szCs w:val="28"/>
                                <w:lang w:eastAsia="zh-CN"/>
                              </w:rPr>
                              <w:t>发</w:t>
                            </w:r>
                            <w:r>
                              <w:rPr>
                                <w:rFonts w:hint="eastAsia" w:ascii="仿宋" w:hAnsi="仿宋" w:eastAsia="仿宋" w:cs="仿宋"/>
                                <w:sz w:val="28"/>
                                <w:szCs w:val="28"/>
                              </w:rPr>
                              <w:t>〔</w:t>
                            </w:r>
                            <w:r>
                              <w:rPr>
                                <w:rFonts w:hint="eastAsia" w:ascii="仿宋" w:hAnsi="仿宋" w:eastAsia="仿宋" w:cs="仿宋"/>
                                <w:sz w:val="28"/>
                                <w:szCs w:val="28"/>
                                <w:lang w:val="en-US" w:eastAsia="zh-CN"/>
                              </w:rPr>
                              <w:t>2024</w:t>
                            </w:r>
                            <w:r>
                              <w:rPr>
                                <w:rFonts w:hint="eastAsia" w:ascii="仿宋" w:hAnsi="仿宋" w:eastAsia="仿宋" w:cs="仿宋"/>
                                <w:sz w:val="28"/>
                                <w:szCs w:val="28"/>
                              </w:rPr>
                              <w:t>〕</w:t>
                            </w:r>
                            <w:r>
                              <w:rPr>
                                <w:rFonts w:hint="eastAsia" w:ascii="仿宋" w:hAnsi="仿宋" w:eastAsia="仿宋" w:cs="仿宋"/>
                                <w:sz w:val="28"/>
                                <w:szCs w:val="28"/>
                                <w:lang w:val="en-US" w:eastAsia="zh-CN"/>
                              </w:rPr>
                              <w:t>53</w:t>
                            </w:r>
                            <w:r>
                              <w:rPr>
                                <w:rFonts w:hint="eastAsia" w:ascii="仿宋" w:hAnsi="仿宋" w:eastAsia="仿宋" w:cs="仿宋"/>
                                <w:sz w:val="28"/>
                                <w:szCs w:val="28"/>
                              </w:rPr>
                              <w:t>号</w:t>
                            </w:r>
                          </w:p>
                          <w:p w14:paraId="46FC4278">
                            <w:pPr>
                              <w:pStyle w:val="17"/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beforeLines="0" w:afterLines="0" w:line="400" w:lineRule="exact"/>
                              <w:ind w:left="0" w:leftChars="0" w:firstLine="0" w:firstLineChars="0"/>
                              <w:textAlignment w:val="auto"/>
                              <w:rPr>
                                <w:rFonts w:hint="default" w:ascii="Times New Roman" w:hAnsi="Times New Roman" w:eastAsia="仿宋_GB2312" w:cs="Times New Roman"/>
                                <w:color w:val="000000"/>
                                <w:sz w:val="28"/>
                                <w:szCs w:val="28"/>
                                <w:highlight w:val="none"/>
                                <w:lang w:val="en-US" w:eastAsia="zh-CN"/>
                              </w:rPr>
                            </w:pPr>
                          </w:p>
                          <w:p w14:paraId="5C13CECB">
                            <w:pPr>
                              <w:pStyle w:val="17"/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beforeLines="0" w:afterLines="0" w:line="560" w:lineRule="exact"/>
                              <w:ind w:left="0" w:leftChars="0" w:firstLine="0" w:firstLineChars="0"/>
                              <w:textAlignment w:val="auto"/>
                              <w:rPr>
                                <w:rFonts w:hint="eastAsia" w:ascii="仿宋" w:hAnsi="仿宋" w:eastAsia="仿宋" w:cs="仿宋"/>
                                <w:color w:val="000000"/>
                                <w:sz w:val="28"/>
                                <w:szCs w:val="28"/>
                                <w:highlight w:val="none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" w:hAnsi="仿宋" w:eastAsia="仿宋" w:cs="仿宋"/>
                                <w:color w:val="000000"/>
                                <w:sz w:val="28"/>
                                <w:szCs w:val="28"/>
                                <w:highlight w:val="none"/>
                                <w:lang w:val="en-US" w:eastAsia="zh-CN"/>
                              </w:rPr>
                              <w:t>海流图镇人民政府、旗直各有关部门：</w:t>
                            </w:r>
                          </w:p>
                          <w:p w14:paraId="639CBE01">
                            <w:pPr>
                              <w:pStyle w:val="17"/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beforeLines="0" w:afterLines="0" w:line="560" w:lineRule="exact"/>
                              <w:ind w:left="0" w:leftChars="0" w:firstLine="560" w:firstLineChars="200"/>
                              <w:textAlignment w:val="auto"/>
                              <w:rPr>
                                <w:rFonts w:hint="eastAsia" w:ascii="仿宋" w:hAnsi="仿宋" w:eastAsia="仿宋" w:cs="仿宋"/>
                                <w:color w:val="000000"/>
                                <w:sz w:val="28"/>
                                <w:szCs w:val="28"/>
                                <w:highlight w:val="none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" w:hAnsi="仿宋" w:eastAsia="仿宋" w:cs="仿宋"/>
                                <w:color w:val="000000"/>
                                <w:sz w:val="28"/>
                                <w:szCs w:val="28"/>
                                <w:highlight w:val="none"/>
                                <w:lang w:val="en-US" w:eastAsia="zh-CN"/>
                              </w:rPr>
                              <w:t>6月13日，旗委副书记、政府旗长包琳召开会议，对王志平市长在乌拉特中旗调研部署任务进行研究，并对责任分工进行进一步分解，现将任务分解清单印发给你们，请结合实际，认真抓好贯彻落实。此项工作由旗委常委、政府副旗长闫伟统筹调度，各牵头领导、责任单位要亲自上手，按照任务分工逐项对照、逐项研究，排出时间进度，明确工作要求，细化工作举措，形成清单化、常态化推进工作的落实体系，确保各项任务见行见效。</w:t>
                            </w:r>
                          </w:p>
                          <w:p w14:paraId="663AA96D">
                            <w:pPr>
                              <w:pStyle w:val="17"/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beforeLines="0" w:afterLines="0" w:line="560" w:lineRule="exact"/>
                              <w:ind w:left="0" w:leftChars="0" w:firstLine="0" w:firstLineChars="0"/>
                              <w:textAlignment w:val="auto"/>
                              <w:rPr>
                                <w:rFonts w:hint="eastAsia" w:ascii="仿宋" w:hAnsi="仿宋" w:eastAsia="仿宋" w:cs="仿宋"/>
                                <w:color w:val="000000"/>
                                <w:sz w:val="28"/>
                                <w:szCs w:val="28"/>
                                <w:highlight w:val="none"/>
                                <w:lang w:val="en-US" w:eastAsia="zh-CN"/>
                              </w:rPr>
                            </w:pPr>
                          </w:p>
                          <w:p w14:paraId="5A4DE68B">
                            <w:pPr>
                              <w:pStyle w:val="17"/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beforeLines="0" w:afterLines="0" w:line="560" w:lineRule="exact"/>
                              <w:ind w:left="0" w:leftChars="0" w:firstLine="560" w:firstLineChars="200"/>
                              <w:jc w:val="center"/>
                              <w:textAlignment w:val="auto"/>
                              <w:rPr>
                                <w:rFonts w:hint="eastAsia" w:ascii="仿宋" w:hAnsi="仿宋" w:eastAsia="仿宋" w:cs="仿宋"/>
                                <w:color w:val="000000"/>
                                <w:sz w:val="28"/>
                                <w:szCs w:val="28"/>
                                <w:highlight w:val="none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" w:hAnsi="仿宋" w:eastAsia="仿宋" w:cs="仿宋"/>
                                <w:color w:val="000000"/>
                                <w:sz w:val="28"/>
                                <w:szCs w:val="28"/>
                                <w:highlight w:val="none"/>
                                <w:lang w:val="en-US" w:eastAsia="zh-CN"/>
                              </w:rPr>
                              <w:t xml:space="preserve">                        乌拉特中旗人民政府办公室</w:t>
                            </w:r>
                          </w:p>
                          <w:p w14:paraId="3398AC19">
                            <w:pPr>
                              <w:pStyle w:val="17"/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beforeLines="0" w:afterLines="0" w:line="560" w:lineRule="exact"/>
                              <w:ind w:left="0" w:leftChars="0" w:firstLine="560" w:firstLineChars="200"/>
                              <w:jc w:val="center"/>
                              <w:textAlignment w:val="auto"/>
                              <w:rPr>
                                <w:rFonts w:hint="eastAsia" w:ascii="仿宋" w:hAnsi="仿宋" w:eastAsia="仿宋" w:cs="仿宋"/>
                                <w:b w:val="0"/>
                                <w:bCs w:val="0"/>
                                <w:sz w:val="40"/>
                                <w:szCs w:val="4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" w:hAnsi="仿宋" w:eastAsia="仿宋" w:cs="仿宋"/>
                                <w:color w:val="000000"/>
                                <w:sz w:val="28"/>
                                <w:szCs w:val="28"/>
                                <w:highlight w:val="none"/>
                                <w:lang w:val="en-US" w:eastAsia="zh-CN"/>
                              </w:rPr>
                              <w:t xml:space="preserve">                          2024年6月13日</w:t>
                            </w:r>
                          </w:p>
                          <w:p w14:paraId="4D58845B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560" w:lineRule="exact"/>
                              <w:jc w:val="both"/>
                              <w:textAlignment w:val="auto"/>
                              <w:rPr>
                                <w:rFonts w:hint="default" w:ascii="Times New Roman" w:hAnsi="Times New Roman" w:eastAsia="方正小标宋简体" w:cs="Times New Roman"/>
                                <w:b w:val="0"/>
                                <w:bCs w:val="0"/>
                                <w:sz w:val="40"/>
                                <w:szCs w:val="40"/>
                                <w:lang w:val="en-US" w:eastAsia="zh-CN"/>
                              </w:rPr>
                            </w:pPr>
                          </w:p>
                          <w:p w14:paraId="44D62110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snapToGrid/>
                              <w:spacing w:line="560" w:lineRule="exact"/>
                              <w:ind w:firstLine="480" w:firstLineChars="200"/>
                              <w:textAlignment w:val="auto"/>
                              <w:rPr>
                                <w:rFonts w:ascii="Times New Roman" w:hAnsi="Times New Roman" w:eastAsia="仿宋_GB2312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32082CEF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snapToGrid/>
                              <w:spacing w:line="560" w:lineRule="exact"/>
                              <w:textAlignment w:val="auto"/>
                              <w:rPr>
                                <w:rFonts w:ascii="仿宋" w:hAnsi="仿宋" w:eastAsia="仿宋" w:cs="仿宋"/>
                                <w:sz w:val="32"/>
                              </w:rPr>
                            </w:pPr>
                          </w:p>
                          <w:p w14:paraId="5DE071FB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snapToGrid/>
                              <w:spacing w:line="560" w:lineRule="exact"/>
                              <w:ind w:firstLine="640"/>
                              <w:textAlignment w:val="auto"/>
                              <w:rPr>
                                <w:rFonts w:ascii="仿宋_GB2312" w:hAnsi="Times New Roman" w:eastAsia="仿宋_GB2312"/>
                                <w:sz w:val="24"/>
                                <w:szCs w:val="24"/>
                              </w:rPr>
                            </w:pPr>
                          </w:p>
                          <w:p w14:paraId="7A28D07A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snapToGrid/>
                              <w:spacing w:line="560" w:lineRule="exact"/>
                              <w:textAlignment w:val="auto"/>
                              <w:rPr>
                                <w:szCs w:val="32"/>
                              </w:rPr>
                            </w:pPr>
                          </w:p>
                        </w:txbxContent>
                      </wps:txbx>
                      <wps:bodyPr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rect id="文本框 27" o:spid="_x0000_s1026" o:spt="1" style="position:absolute;left:0pt;margin-left:1.25pt;margin-top:-13.45pt;height:476pt;width:463.15pt;mso-wrap-distance-bottom:0pt;mso-wrap-distance-left:9pt;mso-wrap-distance-right:9pt;mso-wrap-distance-top:0pt;z-index:251659264;mso-width-relative:page;mso-height-relative:page;" fillcolor="#FFFFFF" filled="t" stroked="t" coordsize="21600,21600" o:gfxdata="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">
                <v:fill on="t" focussize="0,0"/>
                <v:stroke weight="0.5pt" color="#FFFFFF" joinstyle="miter"/>
                <v:imagedata o:title=""/>
                <o:lock v:ext="edit" aspectratio="f"/>
                <v:textbox>
                  <w:txbxContent>
                    <w:p w14:paraId="3B2E2E31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snapToGrid/>
                        <w:spacing w:line="560" w:lineRule="exact"/>
                        <w:jc w:val="both"/>
                        <w:textAlignment w:val="auto"/>
                        <w:rPr>
                          <w:rFonts w:hint="eastAsia" w:ascii="方正小标宋简体" w:hAnsi="方正小标宋简体" w:eastAsia="方正小标宋简体" w:cs="方正小标宋简体"/>
                          <w:b/>
                          <w:bCs/>
                          <w:color w:val="000000"/>
                          <w:sz w:val="36"/>
                          <w:szCs w:val="36"/>
                        </w:rPr>
                      </w:pPr>
                    </w:p>
                    <w:p w14:paraId="60B7C1FA">
                      <w:pPr>
                        <w:pStyle w:val="17"/>
                        <w:keepNext w:val="0"/>
                        <w:keepLines w:val="0"/>
                        <w:pageBreakBefore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beforeLines="0" w:afterLines="0" w:line="560" w:lineRule="exact"/>
                        <w:ind w:left="0" w:leftChars="0" w:firstLine="0" w:firstLineChars="0"/>
                        <w:jc w:val="center"/>
                        <w:textAlignment w:val="auto"/>
                        <w:rPr>
                          <w:rFonts w:hint="default" w:ascii="Times New Roman" w:hAnsi="Times New Roman" w:eastAsia="方正小标宋简体" w:cs="Times New Roman"/>
                          <w:color w:val="000000"/>
                          <w:sz w:val="36"/>
                          <w:szCs w:val="36"/>
                          <w:highlight w:val="none"/>
                          <w:lang w:val="en-US" w:eastAsia="zh-CN"/>
                        </w:rPr>
                      </w:pPr>
                      <w:r>
                        <w:rPr>
                          <w:rFonts w:hint="default" w:ascii="Times New Roman" w:hAnsi="Times New Roman" w:eastAsia="方正小标宋简体" w:cs="Times New Roman"/>
                          <w:color w:val="000000"/>
                          <w:sz w:val="36"/>
                          <w:szCs w:val="36"/>
                          <w:highlight w:val="none"/>
                          <w:lang w:val="en-US" w:eastAsia="zh-CN"/>
                        </w:rPr>
                        <w:t>关于印发《</w:t>
                      </w:r>
                      <w:r>
                        <w:rPr>
                          <w:rFonts w:hint="eastAsia" w:eastAsia="方正小标宋简体" w:cs="Times New Roman"/>
                          <w:color w:val="000000"/>
                          <w:sz w:val="36"/>
                          <w:szCs w:val="36"/>
                          <w:highlight w:val="none"/>
                          <w:lang w:val="en-US" w:eastAsia="zh-CN"/>
                        </w:rPr>
                        <w:t>王志平市长</w:t>
                      </w:r>
                      <w:r>
                        <w:rPr>
                          <w:rFonts w:hint="default" w:ascii="Times New Roman" w:hAnsi="Times New Roman" w:eastAsia="方正小标宋简体" w:cs="Times New Roman"/>
                          <w:color w:val="000000"/>
                          <w:sz w:val="36"/>
                          <w:szCs w:val="36"/>
                          <w:highlight w:val="none"/>
                          <w:lang w:val="en-US" w:eastAsia="zh-CN"/>
                        </w:rPr>
                        <w:t>在乌拉特中旗调研</w:t>
                      </w:r>
                    </w:p>
                    <w:p w14:paraId="3671542A">
                      <w:pPr>
                        <w:pStyle w:val="17"/>
                        <w:keepNext w:val="0"/>
                        <w:keepLines w:val="0"/>
                        <w:pageBreakBefore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beforeLines="0" w:afterLines="0" w:line="560" w:lineRule="exact"/>
                        <w:ind w:left="0" w:leftChars="0" w:firstLine="0" w:firstLineChars="0"/>
                        <w:jc w:val="center"/>
                        <w:textAlignment w:val="auto"/>
                        <w:rPr>
                          <w:rFonts w:hint="default" w:ascii="Times New Roman" w:hAnsi="Times New Roman" w:eastAsia="方正小标宋简体" w:cs="Times New Roman"/>
                          <w:color w:val="000000"/>
                          <w:sz w:val="36"/>
                          <w:szCs w:val="36"/>
                          <w:highlight w:val="none"/>
                          <w:lang w:val="en-US" w:eastAsia="zh-CN"/>
                        </w:rPr>
                      </w:pPr>
                      <w:r>
                        <w:rPr>
                          <w:rFonts w:hint="default" w:ascii="Times New Roman" w:hAnsi="Times New Roman" w:eastAsia="方正小标宋简体" w:cs="Times New Roman"/>
                          <w:color w:val="000000"/>
                          <w:sz w:val="36"/>
                          <w:szCs w:val="36"/>
                          <w:highlight w:val="none"/>
                          <w:lang w:val="en-US" w:eastAsia="zh-CN"/>
                        </w:rPr>
                        <w:t>部署任务分解</w:t>
                      </w:r>
                      <w:r>
                        <w:rPr>
                          <w:rFonts w:hint="eastAsia" w:ascii="Times New Roman" w:hAnsi="Times New Roman" w:eastAsia="方正小标宋简体" w:cs="Times New Roman"/>
                          <w:color w:val="000000"/>
                          <w:sz w:val="36"/>
                          <w:szCs w:val="36"/>
                          <w:highlight w:val="none"/>
                          <w:lang w:val="en-US" w:eastAsia="zh-CN"/>
                        </w:rPr>
                        <w:t>清单</w:t>
                      </w:r>
                      <w:r>
                        <w:rPr>
                          <w:rFonts w:hint="default" w:ascii="Times New Roman" w:hAnsi="Times New Roman" w:eastAsia="方正小标宋简体" w:cs="Times New Roman"/>
                          <w:color w:val="000000"/>
                          <w:sz w:val="36"/>
                          <w:szCs w:val="36"/>
                          <w:highlight w:val="none"/>
                          <w:lang w:val="en-US" w:eastAsia="zh-CN"/>
                        </w:rPr>
                        <w:t>》的通知</w:t>
                      </w:r>
                    </w:p>
                    <w:p w14:paraId="0384CE23"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600" w:lineRule="exact"/>
                        <w:jc w:val="both"/>
                        <w:textAlignment w:val="auto"/>
                        <w:rPr>
                          <w:rFonts w:hint="eastAsia" w:ascii="Times New Roman" w:hAnsi="Times New Roman" w:eastAsia="方正小标宋简体" w:cs="Times New Roman"/>
                          <w:b w:val="0"/>
                          <w:bCs w:val="0"/>
                          <w:sz w:val="44"/>
                          <w:szCs w:val="44"/>
                          <w:lang w:val="en-US" w:eastAsia="zh-CN"/>
                        </w:rPr>
                      </w:pPr>
                    </w:p>
                    <w:p w14:paraId="0EF07169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520" w:lineRule="exact"/>
                        <w:jc w:val="center"/>
                        <w:textAlignment w:val="auto"/>
                        <w:rPr>
                          <w:rFonts w:hint="eastAsia" w:ascii="仿宋" w:hAnsi="仿宋" w:eastAsia="仿宋" w:cs="仿宋"/>
                          <w:b w:val="0"/>
                          <w:bCs w:val="0"/>
                          <w:sz w:val="28"/>
                          <w:szCs w:val="28"/>
                          <w:lang w:val="en-US" w:eastAsia="zh-CN"/>
                        </w:rPr>
                      </w:pPr>
                      <w:r>
                        <w:rPr>
                          <w:rFonts w:hint="eastAsia" w:ascii="仿宋" w:hAnsi="仿宋" w:eastAsia="仿宋" w:cs="仿宋"/>
                          <w:sz w:val="28"/>
                          <w:szCs w:val="28"/>
                        </w:rPr>
                        <w:t>乌中</w:t>
                      </w:r>
                      <w:r>
                        <w:rPr>
                          <w:rFonts w:hint="eastAsia" w:ascii="仿宋" w:hAnsi="仿宋" w:eastAsia="仿宋" w:cs="仿宋"/>
                          <w:sz w:val="28"/>
                          <w:szCs w:val="28"/>
                          <w:lang w:eastAsia="zh-CN"/>
                        </w:rPr>
                        <w:t>政</w:t>
                      </w:r>
                      <w:r>
                        <w:rPr>
                          <w:rFonts w:hint="eastAsia" w:ascii="仿宋" w:hAnsi="仿宋" w:eastAsia="仿宋" w:cs="仿宋"/>
                          <w:sz w:val="28"/>
                          <w:szCs w:val="28"/>
                          <w:lang w:val="en-US" w:eastAsia="zh-CN"/>
                        </w:rPr>
                        <w:t>办</w:t>
                      </w:r>
                      <w:r>
                        <w:rPr>
                          <w:rFonts w:hint="eastAsia" w:ascii="仿宋" w:hAnsi="仿宋" w:eastAsia="仿宋" w:cs="仿宋"/>
                          <w:sz w:val="28"/>
                          <w:szCs w:val="28"/>
                          <w:lang w:eastAsia="zh-CN"/>
                        </w:rPr>
                        <w:t>发</w:t>
                      </w:r>
                      <w:r>
                        <w:rPr>
                          <w:rFonts w:hint="eastAsia" w:ascii="仿宋" w:hAnsi="仿宋" w:eastAsia="仿宋" w:cs="仿宋"/>
                          <w:sz w:val="28"/>
                          <w:szCs w:val="28"/>
                        </w:rPr>
                        <w:t>〔</w:t>
                      </w:r>
                      <w:r>
                        <w:rPr>
                          <w:rFonts w:hint="eastAsia" w:ascii="仿宋" w:hAnsi="仿宋" w:eastAsia="仿宋" w:cs="仿宋"/>
                          <w:sz w:val="28"/>
                          <w:szCs w:val="28"/>
                          <w:lang w:val="en-US" w:eastAsia="zh-CN"/>
                        </w:rPr>
                        <w:t>2024</w:t>
                      </w:r>
                      <w:r>
                        <w:rPr>
                          <w:rFonts w:hint="eastAsia" w:ascii="仿宋" w:hAnsi="仿宋" w:eastAsia="仿宋" w:cs="仿宋"/>
                          <w:sz w:val="28"/>
                          <w:szCs w:val="28"/>
                        </w:rPr>
                        <w:t>〕</w:t>
                      </w:r>
                      <w:r>
                        <w:rPr>
                          <w:rFonts w:hint="eastAsia" w:ascii="仿宋" w:hAnsi="仿宋" w:eastAsia="仿宋" w:cs="仿宋"/>
                          <w:sz w:val="28"/>
                          <w:szCs w:val="28"/>
                          <w:lang w:val="en-US" w:eastAsia="zh-CN"/>
                        </w:rPr>
                        <w:t>53</w:t>
                      </w:r>
                      <w:r>
                        <w:rPr>
                          <w:rFonts w:hint="eastAsia" w:ascii="仿宋" w:hAnsi="仿宋" w:eastAsia="仿宋" w:cs="仿宋"/>
                          <w:sz w:val="28"/>
                          <w:szCs w:val="28"/>
                        </w:rPr>
                        <w:t>号</w:t>
                      </w:r>
                    </w:p>
                    <w:p w14:paraId="46FC4278">
                      <w:pPr>
                        <w:pStyle w:val="17"/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beforeLines="0" w:afterLines="0" w:line="400" w:lineRule="exact"/>
                        <w:ind w:left="0" w:leftChars="0" w:firstLine="0" w:firstLineChars="0"/>
                        <w:textAlignment w:val="auto"/>
                        <w:rPr>
                          <w:rFonts w:hint="default" w:ascii="Times New Roman" w:hAnsi="Times New Roman" w:eastAsia="仿宋_GB2312" w:cs="Times New Roman"/>
                          <w:color w:val="000000"/>
                          <w:sz w:val="28"/>
                          <w:szCs w:val="28"/>
                          <w:highlight w:val="none"/>
                          <w:lang w:val="en-US" w:eastAsia="zh-CN"/>
                        </w:rPr>
                      </w:pPr>
                    </w:p>
                    <w:p w14:paraId="5C13CECB">
                      <w:pPr>
                        <w:pStyle w:val="17"/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beforeLines="0" w:afterLines="0" w:line="560" w:lineRule="exact"/>
                        <w:ind w:left="0" w:leftChars="0" w:firstLine="0" w:firstLineChars="0"/>
                        <w:textAlignment w:val="auto"/>
                        <w:rPr>
                          <w:rFonts w:hint="eastAsia" w:ascii="仿宋" w:hAnsi="仿宋" w:eastAsia="仿宋" w:cs="仿宋"/>
                          <w:color w:val="000000"/>
                          <w:sz w:val="28"/>
                          <w:szCs w:val="28"/>
                          <w:highlight w:val="none"/>
                          <w:lang w:val="en-US" w:eastAsia="zh-CN"/>
                        </w:rPr>
                      </w:pPr>
                      <w:r>
                        <w:rPr>
                          <w:rFonts w:hint="eastAsia" w:ascii="仿宋" w:hAnsi="仿宋" w:eastAsia="仿宋" w:cs="仿宋"/>
                          <w:color w:val="000000"/>
                          <w:sz w:val="28"/>
                          <w:szCs w:val="28"/>
                          <w:highlight w:val="none"/>
                          <w:lang w:val="en-US" w:eastAsia="zh-CN"/>
                        </w:rPr>
                        <w:t>海流图镇人民政府、旗直各有关部门：</w:t>
                      </w:r>
                    </w:p>
                    <w:p w14:paraId="639CBE01">
                      <w:pPr>
                        <w:pStyle w:val="17"/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beforeLines="0" w:afterLines="0" w:line="560" w:lineRule="exact"/>
                        <w:ind w:left="0" w:leftChars="0" w:firstLine="560" w:firstLineChars="200"/>
                        <w:textAlignment w:val="auto"/>
                        <w:rPr>
                          <w:rFonts w:hint="eastAsia" w:ascii="仿宋" w:hAnsi="仿宋" w:eastAsia="仿宋" w:cs="仿宋"/>
                          <w:color w:val="000000"/>
                          <w:sz w:val="28"/>
                          <w:szCs w:val="28"/>
                          <w:highlight w:val="none"/>
                          <w:lang w:val="en-US" w:eastAsia="zh-CN"/>
                        </w:rPr>
                      </w:pPr>
                      <w:r>
                        <w:rPr>
                          <w:rFonts w:hint="eastAsia" w:ascii="仿宋" w:hAnsi="仿宋" w:eastAsia="仿宋" w:cs="仿宋"/>
                          <w:color w:val="000000"/>
                          <w:sz w:val="28"/>
                          <w:szCs w:val="28"/>
                          <w:highlight w:val="none"/>
                          <w:lang w:val="en-US" w:eastAsia="zh-CN"/>
                        </w:rPr>
                        <w:t>6月13日，旗委副书记、政府旗长包琳召开会议，对王志平市长在乌拉特中旗调研部署任务进行研究，并对责任分工进行进一步分解，现将任务分解清单印发给你们，请结合实际，认真抓好贯彻落实。此项工作由旗委常委、政府副旗长闫伟统筹调度，各牵头领导、责任单位要亲自上手，按照任务分工逐项对照、逐项研究，排出时间进度，明确工作要求，细化工作举措，形成清单化、常态化推进工作的落实体系，确保各项任务见行见效。</w:t>
                      </w:r>
                    </w:p>
                    <w:p w14:paraId="663AA96D">
                      <w:pPr>
                        <w:pStyle w:val="17"/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beforeLines="0" w:afterLines="0" w:line="560" w:lineRule="exact"/>
                        <w:ind w:left="0" w:leftChars="0" w:firstLine="0" w:firstLineChars="0"/>
                        <w:textAlignment w:val="auto"/>
                        <w:rPr>
                          <w:rFonts w:hint="eastAsia" w:ascii="仿宋" w:hAnsi="仿宋" w:eastAsia="仿宋" w:cs="仿宋"/>
                          <w:color w:val="000000"/>
                          <w:sz w:val="28"/>
                          <w:szCs w:val="28"/>
                          <w:highlight w:val="none"/>
                          <w:lang w:val="en-US" w:eastAsia="zh-CN"/>
                        </w:rPr>
                      </w:pPr>
                    </w:p>
                    <w:p w14:paraId="5A4DE68B">
                      <w:pPr>
                        <w:pStyle w:val="17"/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beforeLines="0" w:afterLines="0" w:line="560" w:lineRule="exact"/>
                        <w:ind w:left="0" w:leftChars="0" w:firstLine="560" w:firstLineChars="200"/>
                        <w:jc w:val="center"/>
                        <w:textAlignment w:val="auto"/>
                        <w:rPr>
                          <w:rFonts w:hint="eastAsia" w:ascii="仿宋" w:hAnsi="仿宋" w:eastAsia="仿宋" w:cs="仿宋"/>
                          <w:color w:val="000000"/>
                          <w:sz w:val="28"/>
                          <w:szCs w:val="28"/>
                          <w:highlight w:val="none"/>
                          <w:lang w:val="en-US" w:eastAsia="zh-CN"/>
                        </w:rPr>
                      </w:pPr>
                      <w:r>
                        <w:rPr>
                          <w:rFonts w:hint="eastAsia" w:ascii="仿宋" w:hAnsi="仿宋" w:eastAsia="仿宋" w:cs="仿宋"/>
                          <w:color w:val="000000"/>
                          <w:sz w:val="28"/>
                          <w:szCs w:val="28"/>
                          <w:highlight w:val="none"/>
                          <w:lang w:val="en-US" w:eastAsia="zh-CN"/>
                        </w:rPr>
                        <w:t xml:space="preserve">                        乌拉特中旗人民政府办公室</w:t>
                      </w:r>
                    </w:p>
                    <w:p w14:paraId="3398AC19">
                      <w:pPr>
                        <w:pStyle w:val="17"/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beforeLines="0" w:afterLines="0" w:line="560" w:lineRule="exact"/>
                        <w:ind w:left="0" w:leftChars="0" w:firstLine="560" w:firstLineChars="200"/>
                        <w:jc w:val="center"/>
                        <w:textAlignment w:val="auto"/>
                        <w:rPr>
                          <w:rFonts w:hint="eastAsia" w:ascii="仿宋" w:hAnsi="仿宋" w:eastAsia="仿宋" w:cs="仿宋"/>
                          <w:b w:val="0"/>
                          <w:bCs w:val="0"/>
                          <w:sz w:val="40"/>
                          <w:szCs w:val="40"/>
                          <w:lang w:val="en-US" w:eastAsia="zh-CN"/>
                        </w:rPr>
                      </w:pPr>
                      <w:r>
                        <w:rPr>
                          <w:rFonts w:hint="eastAsia" w:ascii="仿宋" w:hAnsi="仿宋" w:eastAsia="仿宋" w:cs="仿宋"/>
                          <w:color w:val="000000"/>
                          <w:sz w:val="28"/>
                          <w:szCs w:val="28"/>
                          <w:highlight w:val="none"/>
                          <w:lang w:val="en-US" w:eastAsia="zh-CN"/>
                        </w:rPr>
                        <w:t xml:space="preserve">                          2024年6月13日</w:t>
                      </w:r>
                    </w:p>
                    <w:p w14:paraId="4D58845B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560" w:lineRule="exact"/>
                        <w:jc w:val="both"/>
                        <w:textAlignment w:val="auto"/>
                        <w:rPr>
                          <w:rFonts w:hint="default" w:ascii="Times New Roman" w:hAnsi="Times New Roman" w:eastAsia="方正小标宋简体" w:cs="Times New Roman"/>
                          <w:b w:val="0"/>
                          <w:bCs w:val="0"/>
                          <w:sz w:val="40"/>
                          <w:szCs w:val="40"/>
                          <w:lang w:val="en-US" w:eastAsia="zh-CN"/>
                        </w:rPr>
                      </w:pPr>
                    </w:p>
                    <w:p w14:paraId="44D62110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snapToGrid/>
                        <w:spacing w:line="560" w:lineRule="exact"/>
                        <w:ind w:firstLine="480" w:firstLineChars="200"/>
                        <w:textAlignment w:val="auto"/>
                        <w:rPr>
                          <w:rFonts w:ascii="Times New Roman" w:hAnsi="Times New Roman" w:eastAsia="仿宋_GB2312" w:cs="Times New Roman"/>
                          <w:sz w:val="24"/>
                          <w:szCs w:val="24"/>
                        </w:rPr>
                      </w:pPr>
                    </w:p>
                    <w:p w14:paraId="32082CEF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snapToGrid/>
                        <w:spacing w:line="560" w:lineRule="exact"/>
                        <w:textAlignment w:val="auto"/>
                        <w:rPr>
                          <w:rFonts w:ascii="仿宋" w:hAnsi="仿宋" w:eastAsia="仿宋" w:cs="仿宋"/>
                          <w:sz w:val="32"/>
                        </w:rPr>
                      </w:pPr>
                    </w:p>
                    <w:p w14:paraId="5DE071FB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snapToGrid/>
                        <w:spacing w:line="560" w:lineRule="exact"/>
                        <w:ind w:firstLine="640"/>
                        <w:textAlignment w:val="auto"/>
                        <w:rPr>
                          <w:rFonts w:ascii="仿宋_GB2312" w:hAnsi="Times New Roman" w:eastAsia="仿宋_GB2312"/>
                          <w:sz w:val="24"/>
                          <w:szCs w:val="24"/>
                        </w:rPr>
                      </w:pPr>
                    </w:p>
                    <w:p w14:paraId="7A28D07A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snapToGrid/>
                        <w:spacing w:line="560" w:lineRule="exact"/>
                        <w:textAlignment w:val="auto"/>
                        <w:rPr>
                          <w:szCs w:val="32"/>
                        </w:rPr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</w:p>
    <w:p w14:paraId="5B16D6A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bookmarkStart w:id="0" w:name="_GoBack"/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1.锦峰重工</w:t>
      </w:r>
      <w:r>
        <w:rPr>
          <w:rFonts w:hint="eastAsia" w:ascii="仿宋" w:hAnsi="仿宋" w:eastAsia="仿宋" w:cs="仿宋"/>
          <w:sz w:val="28"/>
          <w:szCs w:val="28"/>
          <w:lang w:val="en" w:eastAsia="zh-CN"/>
        </w:rPr>
        <w:t>：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加大订单争取力度，积极向上对接，务必于6月底投产、8月入规，今年生产塔筒160套，新增产值4亿元。（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牵头领导：邬耀林，牵头单位：工信局，责任</w:t>
      </w:r>
    </w:p>
    <w:p w14:paraId="1A96AFD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2" w:firstLineChars="200"/>
        <w:textAlignment w:val="auto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</w:p>
    <w:p w14:paraId="668DB72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单位：统计局、园区管委会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）</w:t>
      </w:r>
    </w:p>
    <w:p w14:paraId="5040B5E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2.皖兴矿业</w:t>
      </w:r>
      <w:r>
        <w:rPr>
          <w:rFonts w:hint="eastAsia" w:ascii="仿宋" w:hAnsi="仿宋" w:eastAsia="仿宋" w:cs="仿宋"/>
          <w:sz w:val="28"/>
          <w:szCs w:val="28"/>
          <w:lang w:val="en" w:eastAsia="zh-CN"/>
        </w:rPr>
        <w:t>：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加快手续办结进度，务必于8月投产、10月入规，今年生产10万吨，新增产值1亿元。（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牵头领导：照日格图，牵头单位：工信局，责任单位：统计局、园区管委会、住建局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）</w:t>
      </w:r>
    </w:p>
    <w:p w14:paraId="598909C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36" w:firstLineChars="200"/>
        <w:textAlignment w:val="auto"/>
        <w:rPr>
          <w:rFonts w:hint="eastAsia" w:ascii="仿宋" w:hAnsi="仿宋" w:eastAsia="仿宋" w:cs="仿宋"/>
          <w:spacing w:val="-6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pacing w:val="-6"/>
          <w:sz w:val="28"/>
          <w:szCs w:val="28"/>
          <w:lang w:val="en-US" w:eastAsia="zh-CN"/>
        </w:rPr>
        <w:t>3.广利隆能源</w:t>
      </w:r>
      <w:r>
        <w:rPr>
          <w:rFonts w:hint="eastAsia" w:ascii="仿宋" w:hAnsi="仿宋" w:eastAsia="仿宋" w:cs="仿宋"/>
          <w:spacing w:val="-6"/>
          <w:sz w:val="28"/>
          <w:szCs w:val="28"/>
          <w:lang w:val="en" w:eastAsia="zh-CN"/>
        </w:rPr>
        <w:t>：</w:t>
      </w:r>
      <w:r>
        <w:rPr>
          <w:rFonts w:hint="eastAsia" w:ascii="仿宋" w:hAnsi="仿宋" w:eastAsia="仿宋" w:cs="仿宋"/>
          <w:spacing w:val="-6"/>
          <w:sz w:val="28"/>
          <w:szCs w:val="28"/>
          <w:lang w:val="en-US" w:eastAsia="zh-CN"/>
        </w:rPr>
        <w:t>全年产值达到20亿元，同比增加4亿元。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（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牵头领导：闫伟，牵头单位：工信局，责任单位：园区管委会、统计局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）</w:t>
      </w:r>
    </w:p>
    <w:p w14:paraId="1243642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4.神华焦化</w:t>
      </w:r>
      <w:r>
        <w:rPr>
          <w:rFonts w:hint="eastAsia" w:ascii="仿宋" w:hAnsi="仿宋" w:eastAsia="仿宋" w:cs="仿宋"/>
          <w:sz w:val="28"/>
          <w:szCs w:val="28"/>
          <w:lang w:val="en" w:eastAsia="zh-CN"/>
        </w:rPr>
        <w:t>：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做好与总部公司沟通对接，国能120万吨焦化项目要按期完工投产；甲醇生产线尽快复产，提升产量产值。（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牵头领导：杨东伟，责任单位：工信局、统计局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）</w:t>
      </w:r>
    </w:p>
    <w:p w14:paraId="672E0AA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5.浩通清洁能源（腾盛达）</w:t>
      </w:r>
      <w:r>
        <w:rPr>
          <w:rFonts w:hint="eastAsia" w:ascii="仿宋" w:hAnsi="仿宋" w:eastAsia="仿宋" w:cs="仿宋"/>
          <w:sz w:val="28"/>
          <w:szCs w:val="28"/>
          <w:lang w:val="en" w:eastAsia="zh-CN"/>
        </w:rPr>
        <w:t>：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全年加工洗煤400万吨，全年产值达到56亿元，同比增加30亿元。（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牵头领导：杨东伟，责任单位：园区管委会、统计局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）</w:t>
      </w:r>
    </w:p>
    <w:p w14:paraId="13D3EE4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6.潇龙治金</w:t>
      </w:r>
      <w:r>
        <w:rPr>
          <w:rFonts w:hint="eastAsia" w:ascii="仿宋" w:hAnsi="仿宋" w:eastAsia="仿宋" w:cs="仿宋"/>
          <w:sz w:val="28"/>
          <w:szCs w:val="28"/>
          <w:lang w:val="en" w:eastAsia="zh-CN"/>
        </w:rPr>
        <w:t>：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全年生产高碳铬铁13万吨，产值达到11亿元，同比增加2.5亿元。（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牵头领导：王云，牵头单位：工信局，责任单位：园区管委会、统计局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）</w:t>
      </w:r>
    </w:p>
    <w:p w14:paraId="6A4C43F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7.国华风电</w:t>
      </w:r>
      <w:r>
        <w:rPr>
          <w:rFonts w:hint="eastAsia" w:ascii="仿宋" w:hAnsi="仿宋" w:eastAsia="仿宋" w:cs="仿宋"/>
          <w:sz w:val="28"/>
          <w:szCs w:val="28"/>
          <w:lang w:val="en" w:eastAsia="zh-CN"/>
        </w:rPr>
        <w:t>：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乌中旗百万千瓦风电基地90万千瓦风电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（国神20万、四华20万、蒙能10万、国华40万）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未列入国家补贴目录事宜，要形成全面系统的报告。全面梳理影响新能源产值提升难点、堵点，拿出下一步工作举措。（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牵头领导：闫伟；责任单位：发改委、税务局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）</w:t>
      </w:r>
    </w:p>
    <w:p w14:paraId="60A2025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8.生态环保领域反馈问题整改方面。</w:t>
      </w:r>
    </w:p>
    <w:p w14:paraId="04931BC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both"/>
        <w:textAlignment w:val="auto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（1）2023年自然资源例行督察反馈问题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“乌拉特中旗水系连通水美乡村建设试点项目”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，按时完成整改。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（牵头领导：邬耀林；责任单位：自然资源局）</w:t>
      </w:r>
    </w:p>
    <w:p w14:paraId="31FC938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both"/>
        <w:textAlignment w:val="auto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（2）2023年自治区黄河流域生态环境突出问题警示片反馈问题“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sz w:val="28"/>
          <w:szCs w:val="28"/>
          <w:lang w:val="en-US" w:eastAsia="zh-CN"/>
        </w:rPr>
        <w:t>洁源污水处理有限公司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在海流图沟违规设置排口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”，按时完成整改。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（牵头领导：邬耀林；责任单位：住建局）</w:t>
      </w:r>
    </w:p>
    <w:p w14:paraId="5D9483A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both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（3）2023年自治区黄河流域生态环境突出问题警示片反馈问题“于海流图镇北郊滞洪区库区范围内建有蒙古包等旅游设施”，按时完成整改。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（牵头领导：邬耀林，牵头单位：水利局，责任单位：自然资源局、文体旅游广电局、农牧执法大队、海流图镇）</w:t>
      </w:r>
    </w:p>
    <w:p w14:paraId="42A8D41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9.洗煤园区建设方面。做好选址论证，根据上级政策、设备特性算好“政治账”“经济账”，尽快拿出可行性报</w:t>
      </w:r>
      <w:r>
        <w:rPr>
          <w:rFonts w:hint="eastAsia" w:ascii="仿宋" w:hAnsi="仿宋" w:eastAsia="仿宋" w:cs="仿宋"/>
          <w:spacing w:val="-11"/>
          <w:sz w:val="28"/>
          <w:szCs w:val="28"/>
          <w:lang w:val="en-US" w:eastAsia="zh-CN"/>
        </w:rPr>
        <w:t>告。(</w:t>
      </w:r>
      <w:r>
        <w:rPr>
          <w:rFonts w:hint="eastAsia" w:ascii="仿宋" w:hAnsi="仿宋" w:eastAsia="仿宋" w:cs="仿宋"/>
          <w:b/>
          <w:bCs/>
          <w:spacing w:val="-11"/>
          <w:sz w:val="28"/>
          <w:szCs w:val="28"/>
          <w:lang w:val="en-US" w:eastAsia="zh-CN"/>
        </w:rPr>
        <w:t>牵头领导：杨东伟；责任单位：工信局、园区管委会）</w:t>
      </w:r>
    </w:p>
    <w:p w14:paraId="6782D14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10.提升城镇污水处理能力方面。要对现有污水管网接入情况进行全面摸底，做好海流图镇生活污水处理需求论证，在现有污水处理能力上，尽快拿出解决方案。（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牵头领导：照日格图；责任单位：住建局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）</w:t>
      </w:r>
    </w:p>
    <w:p w14:paraId="6383E15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</w:p>
    <w:bookmarkEnd w:id="0"/>
    <w:sectPr>
      <w:headerReference r:id="rId3" w:type="default"/>
      <w:footerReference r:id="rId5" w:type="default"/>
      <w:headerReference r:id="rId4" w:type="even"/>
      <w:footerReference r:id="rId6" w:type="even"/>
      <w:pgSz w:w="11906" w:h="16838"/>
      <w:pgMar w:top="1440" w:right="1133" w:bottom="1440" w:left="1440" w:header="851" w:footer="992" w:gutter="0"/>
      <w:pgNumType w:fmt="numberInDash" w:start="48"/>
      <w:cols w:space="425" w:num="2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Mongolian Baiti">
    <w:panose1 w:val="03000500000000000000"/>
    <w:charset w:val="00"/>
    <w:family w:val="script"/>
    <w:pitch w:val="default"/>
    <w:sig w:usb0="80000023" w:usb1="00000000" w:usb2="00020000" w:usb3="00000000" w:csb0="00000001" w:csb1="00000000"/>
  </w:font>
  <w:font w:name="方正小标宋简体">
    <w:panose1 w:val="00000600000000000000"/>
    <w:charset w:val="86"/>
    <w:family w:val="auto"/>
    <w:pitch w:val="default"/>
    <w:sig w:usb0="800002BF" w:usb1="184F6CF8" w:usb2="00000012" w:usb3="00000000" w:csb0="00160001" w:csb1="1203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0A3AD18">
    <w:pPr>
      <w:pStyle w:val="11"/>
    </w:pPr>
    <w:r>
      <w:rPr>
        <w:sz w:val="18"/>
      </w:rPr>
      <mc:AlternateContent>
        <mc:Choice Requires="wps">
          <w:drawing>
            <wp:anchor distT="0" distB="0" distL="114300" distR="114300" simplePos="0" relativeHeight="25166848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1" name="文本框 13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B7BD890">
                          <w:pPr>
                            <w:pStyle w:val="11"/>
                          </w:pP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t>- 1 -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36" o:spid="_x0000_s1026" o:spt="202" type="#_x0000_t202" style="position:absolute;left:0pt;margin-top:0pt;height:144pt;width:144pt;mso-position-horizontal:outside;mso-position-horizontal-relative:margin;mso-wrap-style:none;z-index:25166848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B7BD890">
                    <w:pPr>
                      <w:pStyle w:val="11"/>
                    </w:pP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t>- 1 -</w: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0D8B52">
    <w:pPr>
      <w:pStyle w:val="11"/>
      <w:rPr>
        <w:rFonts w:ascii="Times New Roman" w:hAnsi="Times New Roman" w:cs="Times New Roman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950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2" name="文本框 13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965E7FB">
                          <w:pPr>
                            <w:pStyle w:val="11"/>
                          </w:pP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t>- 1 -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37" o:spid="_x0000_s1026" o:spt="202" type="#_x0000_t202" style="position:absolute;left:0pt;margin-top:0pt;height:144pt;width:144pt;mso-position-horizontal:outside;mso-position-horizontal-relative:margin;mso-wrap-style:none;z-index:25166950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965E7FB">
                    <w:pPr>
                      <w:pStyle w:val="11"/>
                    </w:pP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t>- 1 -</w: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964BA8">
    <w:pPr>
      <w:pStyle w:val="12"/>
      <w:pBdr>
        <w:bottom w:val="single" w:color="auto" w:sz="6" w:space="0"/>
      </w:pBdr>
      <w:jc w:val="both"/>
    </w:pPr>
    <w:r>
      <w:rPr>
        <w:sz w:val="18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1643380</wp:posOffset>
              </wp:positionH>
              <wp:positionV relativeFrom="paragraph">
                <wp:posOffset>-198120</wp:posOffset>
              </wp:positionV>
              <wp:extent cx="2638425" cy="361950"/>
              <wp:effectExtent l="0" t="0" r="13335" b="3810"/>
              <wp:wrapNone/>
              <wp:docPr id="9" name="矩形 9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638425" cy="3619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BAE3166">
                          <w:pPr>
                            <w:jc w:val="center"/>
                            <w:rPr>
                              <w:szCs w:val="24"/>
                              <w:u w:val="thick"/>
                            </w:rPr>
                          </w:pPr>
                          <w:r>
                            <w:rPr>
                              <w:rFonts w:hint="eastAsia"/>
                              <w:szCs w:val="24"/>
                              <w:u w:val="thick"/>
                            </w:rPr>
                            <w:t>精准传达政策法规 全面推进依法行政</w:t>
                          </w:r>
                        </w:p>
                      </w:txbxContent>
                    </wps:txbx>
                    <wps:bodyPr wrap="square" upright="1"/>
                  </wps:wsp>
                </a:graphicData>
              </a:graphic>
            </wp:anchor>
          </w:drawing>
        </mc:Choice>
        <mc:Fallback>
          <w:pict>
            <v:rect id="矩形 90" o:spid="_x0000_s1026" o:spt="1" style="position:absolute;left:0pt;margin-left:129.4pt;margin-top:-15.6pt;height:28.5pt;width:207.75pt;z-index:251662336;mso-width-relative:page;mso-height-relative:page;" fillcolor="#FFFFFF" filled="t" stroked="f" coordsize="21600,21600" o:gfxdata="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">
              <v:fill on="t" focussize="0,0"/>
              <v:stroke on="f"/>
              <v:imagedata o:title=""/>
              <o:lock v:ext="edit" aspectratio="f"/>
              <v:textbox>
                <w:txbxContent>
                  <w:p w14:paraId="2BAE3166">
                    <w:pPr>
                      <w:jc w:val="center"/>
                      <w:rPr>
                        <w:szCs w:val="24"/>
                        <w:u w:val="thick"/>
                      </w:rPr>
                    </w:pPr>
                    <w:r>
                      <w:rPr>
                        <w:rFonts w:hint="eastAsia"/>
                        <w:szCs w:val="24"/>
                        <w:u w:val="thick"/>
                      </w:rPr>
                      <w:t>精准传达政策法规 全面推进依法行政</w:t>
                    </w:r>
                  </w:p>
                </w:txbxContent>
              </v:textbox>
            </v:rect>
          </w:pict>
        </mc:Fallback>
      </mc:AlternateContent>
    </w:r>
    <w:r>
      <mc:AlternateContent>
        <mc:Choice Requires="wpg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5715</wp:posOffset>
              </wp:positionH>
              <wp:positionV relativeFrom="paragraph">
                <wp:posOffset>-150495</wp:posOffset>
              </wp:positionV>
              <wp:extent cx="5905500" cy="361950"/>
              <wp:effectExtent l="0" t="0" r="0" b="0"/>
              <wp:wrapNone/>
              <wp:docPr id="13" name="组合 9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05500" cy="361950"/>
                        <a:chOff x="0" y="0"/>
                        <a:chExt cx="9300" cy="570203"/>
                      </a:xfrm>
                    </wpg:grpSpPr>
                    <wps:wsp>
                      <wps:cNvPr id="10" name="自选图形 92"/>
                      <wps:cNvSpPr/>
                      <wps:spPr>
                        <a:xfrm>
                          <a:off x="0" y="105"/>
                          <a:ext cx="2415" cy="4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E1E7F5">
                                <a:alpha val="100000"/>
                              </a:srgbClr>
                            </a:gs>
                            <a:gs pos="50000">
                              <a:srgbClr val="C0D0ED">
                                <a:alpha val="100000"/>
                              </a:srgbClr>
                            </a:gs>
                            <a:gs pos="100000">
                              <a:srgbClr val="98B4E4">
                                <a:alpha val="100000"/>
                              </a:srgbClr>
                            </a:gs>
                          </a:gsLst>
                          <a:lin ang="16200000"/>
                          <a:tileRect/>
                        </a:gradFill>
                        <a:ln>
                          <a:noFill/>
                        </a:ln>
                      </wps:spPr>
                      <wps:txbx>
                        <w:txbxContent>
                          <w:p w14:paraId="7A6D0602">
                            <w:pPr>
                              <w:jc w:val="center"/>
                              <w:rPr>
                                <w:rFonts w:ascii="黑体" w:hAnsi="黑体" w:eastAsia="黑体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color w:val="000000"/>
                                <w:sz w:val="18"/>
                                <w:szCs w:val="18"/>
                              </w:rPr>
                              <w:t>乌拉特中旗人民政府公报</w:t>
                            </w:r>
                          </w:p>
                        </w:txbxContent>
                      </wps:txbx>
                      <wps:bodyPr wrap="square" upright="1"/>
                    </wps:wsp>
                    <wps:wsp>
                      <wps:cNvPr id="11" name="自选图形 93"/>
                      <wps:cNvSpPr/>
                      <wps:spPr>
                        <a:xfrm>
                          <a:off x="6885" y="0"/>
                          <a:ext cx="2415" cy="4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E1E7F5">
                                <a:alpha val="100000"/>
                              </a:srgbClr>
                            </a:gs>
                            <a:gs pos="50000">
                              <a:srgbClr val="C0D0ED">
                                <a:alpha val="100000"/>
                              </a:srgbClr>
                            </a:gs>
                            <a:gs pos="100000">
                              <a:srgbClr val="98B4E4">
                                <a:alpha val="100000"/>
                              </a:srgbClr>
                            </a:gs>
                          </a:gsLst>
                          <a:lin ang="16200000"/>
                          <a:tileRect/>
                        </a:gradFill>
                        <a:ln>
                          <a:noFill/>
                        </a:ln>
                      </wps:spPr>
                      <wps:txbx>
                        <w:txbxContent>
                          <w:p w14:paraId="6D2E2031">
                            <w:pPr>
                              <w:ind w:firstLine="630" w:firstLineChars="350"/>
                              <w:rPr>
                                <w:rFonts w:ascii="黑体" w:hAnsi="黑体" w:eastAsia="黑体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color w:val="000000"/>
                                <w:sz w:val="18"/>
                                <w:szCs w:val="18"/>
                              </w:rPr>
                              <w:t>政府大事记</w:t>
                            </w:r>
                          </w:p>
                          <w:p w14:paraId="7E464C82">
                            <w:pPr>
                              <w:jc w:val="center"/>
                              <w:rPr>
                                <w:rFonts w:ascii="黑体" w:hAnsi="黑体" w:eastAsia="黑体"/>
                                <w:color w:val="000000"/>
                                <w:sz w:val="18"/>
                                <w:szCs w:val="18"/>
                              </w:rPr>
                            </w:pPr>
                          </w:p>
                          <w:p w14:paraId="538D6B2A">
                            <w:pPr>
                              <w:ind w:firstLine="450" w:firstLineChars="250"/>
                              <w:rPr>
                                <w:rFonts w:ascii="黑体" w:hAnsi="黑体" w:eastAsia="黑体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color w:val="000000"/>
                                <w:sz w:val="18"/>
                                <w:szCs w:val="18"/>
                              </w:rPr>
                              <w:t>政府办公室文件</w:t>
                            </w:r>
                          </w:p>
                          <w:p w14:paraId="06F3BAA7">
                            <w:pPr>
                              <w:jc w:val="center"/>
                              <w:rPr>
                                <w:rFonts w:ascii="黑体" w:hAnsi="黑体" w:eastAsia="黑体"/>
                                <w:color w:val="000000"/>
                                <w:sz w:val="18"/>
                                <w:szCs w:val="18"/>
                              </w:rPr>
                            </w:pPr>
                          </w:p>
                          <w:p w14:paraId="4EC1DC92">
                            <w:pPr>
                              <w:jc w:val="center"/>
                              <w:rPr>
                                <w:rFonts w:ascii="黑体" w:hAnsi="黑体" w:eastAsia="黑体"/>
                                <w:color w:val="000000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wrap="square" upright="1"/>
                    </wps:wsp>
                    <wps:wsp>
                      <wps:cNvPr id="12" name="矩形 94"/>
                      <wps:cNvSpPr/>
                      <wps:spPr>
                        <a:xfrm>
                          <a:off x="2580" y="0"/>
                          <a:ext cx="4155" cy="5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B15D91E">
                            <w:pPr>
                              <w:jc w:val="center"/>
                              <w:rPr>
                                <w:szCs w:val="21"/>
                                <w:u w:val="thick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  <w:u w:val="thick"/>
                              </w:rPr>
                              <w:t>精准传达政策法规　全面推进依法行政</w:t>
                            </w:r>
                          </w:p>
                        </w:txbxContent>
                      </wps:txbx>
                      <wps:bodyPr wrap="square" upright="1"/>
                    </wps:wsp>
                  </wpg:wgp>
                </a:graphicData>
              </a:graphic>
            </wp:anchor>
          </w:drawing>
        </mc:Choice>
        <mc:Fallback>
          <w:pict>
            <v:group id="组合 91" o:spid="_x0000_s1026" o:spt="203" style="position:absolute;left:0pt;margin-left:0.45pt;margin-top:-11.85pt;height:28.5pt;width:465pt;z-index:251663360;mso-width-relative:page;mso-height-relative:page;" coordsize="9300,570203" o:gfxdata="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">
              <o:lock v:ext="edit" aspectratio="f"/>
              <v:roundrect id="自选图形 92" o:spid="_x0000_s1026" o:spt="2" style="position:absolute;left:0;top:105;height:465;width:2415;" fillcolor="#E1E7F5" filled="t" stroked="f" coordsize="21600,21600" arcsize="0.166666666666667" o:gfxdata="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Yz2g4vQAA&#10;ANsAAAAPAAAAAAAAAAEAIAAAACIAAABkcnMvZG93bnJldi54bWxQSwECFAAUAAAACACHTuJAMy8F&#10;njsAAAA5AAAAEAAAAAAAAAABACAAAAAMAQAAZHJzL3NoYXBleG1sLnhtbFBLBQYAAAAABgAGAFsB&#10;AAC2AwAAAAA=&#10;">
                <v:fill type="gradient" on="t" color2="#98B4E4" colors="0f #E1E7F5;32768f #C0D0ED;65536f #98B4E4" angle="180" focus="100%" focussize="0f,0f" focusposition="0f,0f" rotate="t">
                  <o:fill type="gradientUnscaled" v:ext="backwardCompatible"/>
                </v:fill>
                <v:stroke on="f"/>
                <v:imagedata o:title=""/>
                <o:lock v:ext="edit" aspectratio="f"/>
                <v:textbox>
                  <w:txbxContent>
                    <w:p w14:paraId="7A6D0602">
                      <w:pPr>
                        <w:jc w:val="center"/>
                        <w:rPr>
                          <w:rFonts w:ascii="黑体" w:hAnsi="黑体" w:eastAsia="黑体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黑体" w:hAnsi="黑体" w:eastAsia="黑体"/>
                          <w:color w:val="000000"/>
                          <w:sz w:val="18"/>
                          <w:szCs w:val="18"/>
                        </w:rPr>
                        <w:t>乌拉特中旗人民政府公报</w:t>
                      </w:r>
                    </w:p>
                  </w:txbxContent>
                </v:textbox>
              </v:roundrect>
              <v:roundrect id="自选图形 93" o:spid="_x0000_s1026" o:spt="2" style="position:absolute;left:6885;top:0;height:465;width:2415;" fillcolor="#E1E7F5" filled="t" stroked="f" coordsize="21600,21600" arcsize="0.166666666666667" o:gfxdata="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3g82jugAAANsA&#10;AAAPAAAAAAAAAAEAIAAAACIAAABkcnMvZG93bnJldi54bWxQSwECFAAUAAAACACHTuJAMy8FnjsA&#10;AAA5AAAAEAAAAAAAAAABACAAAAAJAQAAZHJzL3NoYXBleG1sLnhtbFBLBQYAAAAABgAGAFsBAACz&#10;AwAAAAA=&#10;">
                <v:fill type="gradient" on="t" color2="#98B4E4" colors="0f #E1E7F5;32768f #C0D0ED;65536f #98B4E4" angle="180" focus="100%" focussize="0f,0f" focusposition="0f,0f" rotate="t">
                  <o:fill type="gradientUnscaled" v:ext="backwardCompatible"/>
                </v:fill>
                <v:stroke on="f"/>
                <v:imagedata o:title=""/>
                <o:lock v:ext="edit" aspectratio="f"/>
                <v:textbox>
                  <w:txbxContent>
                    <w:p w14:paraId="6D2E2031">
                      <w:pPr>
                        <w:ind w:firstLine="630" w:firstLineChars="350"/>
                        <w:rPr>
                          <w:rFonts w:ascii="黑体" w:hAnsi="黑体" w:eastAsia="黑体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黑体" w:hAnsi="黑体" w:eastAsia="黑体"/>
                          <w:color w:val="000000"/>
                          <w:sz w:val="18"/>
                          <w:szCs w:val="18"/>
                        </w:rPr>
                        <w:t>政府大事记</w:t>
                      </w:r>
                    </w:p>
                    <w:p w14:paraId="7E464C82">
                      <w:pPr>
                        <w:jc w:val="center"/>
                        <w:rPr>
                          <w:rFonts w:ascii="黑体" w:hAnsi="黑体" w:eastAsia="黑体"/>
                          <w:color w:val="000000"/>
                          <w:sz w:val="18"/>
                          <w:szCs w:val="18"/>
                        </w:rPr>
                      </w:pPr>
                    </w:p>
                    <w:p w14:paraId="538D6B2A">
                      <w:pPr>
                        <w:ind w:firstLine="450" w:firstLineChars="250"/>
                        <w:rPr>
                          <w:rFonts w:ascii="黑体" w:hAnsi="黑体" w:eastAsia="黑体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黑体" w:hAnsi="黑体" w:eastAsia="黑体"/>
                          <w:color w:val="000000"/>
                          <w:sz w:val="18"/>
                          <w:szCs w:val="18"/>
                        </w:rPr>
                        <w:t>政府办公室文件</w:t>
                      </w:r>
                    </w:p>
                    <w:p w14:paraId="06F3BAA7">
                      <w:pPr>
                        <w:jc w:val="center"/>
                        <w:rPr>
                          <w:rFonts w:ascii="黑体" w:hAnsi="黑体" w:eastAsia="黑体"/>
                          <w:color w:val="000000"/>
                          <w:sz w:val="18"/>
                          <w:szCs w:val="18"/>
                        </w:rPr>
                      </w:pPr>
                    </w:p>
                    <w:p w14:paraId="4EC1DC92">
                      <w:pPr>
                        <w:jc w:val="center"/>
                        <w:rPr>
                          <w:rFonts w:ascii="黑体" w:hAnsi="黑体" w:eastAsia="黑体"/>
                          <w:color w:val="000000"/>
                          <w:sz w:val="18"/>
                          <w:szCs w:val="18"/>
                        </w:rPr>
                      </w:pPr>
                    </w:p>
                  </w:txbxContent>
                </v:textbox>
              </v:roundrect>
              <v:rect id="矩形 94" o:spid="_x0000_s1026" o:spt="1" style="position:absolute;left:2580;top:0;height:570;width:4155;" fillcolor="#FFFFFF" filled="t" stroked="f" coordsize="21600,21600" o:gfxdata="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OUXzxbsAAADb&#10;AAAADwAAAAAAAAABACAAAAAiAAAAZHJzL2Rvd25yZXYueG1sUEsBAhQAFAAAAAgAh07iQDMvBZ47&#10;AAAAOQAAABAAAAAAAAAAAQAgAAAACgEAAGRycy9zaGFwZXhtbC54bWxQSwUGAAAAAAYABgBbAQAA&#10;tAMAAAAA&#10;">
                <v:fill on="t" focussize="0,0"/>
                <v:stroke on="f"/>
                <v:imagedata o:title=""/>
                <o:lock v:ext="edit" aspectratio="f"/>
                <v:textbox>
                  <w:txbxContent>
                    <w:p w14:paraId="4B15D91E">
                      <w:pPr>
                        <w:jc w:val="center"/>
                        <w:rPr>
                          <w:szCs w:val="21"/>
                          <w:u w:val="thick"/>
                        </w:rPr>
                      </w:pPr>
                      <w:r>
                        <w:rPr>
                          <w:rFonts w:hint="eastAsia"/>
                          <w:szCs w:val="21"/>
                          <w:u w:val="thick"/>
                        </w:rPr>
                        <w:t>精准传达政策法规　全面推进依法行政</w:t>
                      </w:r>
                    </w:p>
                  </w:txbxContent>
                </v:textbox>
              </v:rect>
            </v:group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4389755</wp:posOffset>
              </wp:positionH>
              <wp:positionV relativeFrom="paragraph">
                <wp:posOffset>-158750</wp:posOffset>
              </wp:positionV>
              <wp:extent cx="1533525" cy="295275"/>
              <wp:effectExtent l="0" t="0" r="5715" b="9525"/>
              <wp:wrapNone/>
              <wp:docPr id="8" name="自选图形 9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33525" cy="295275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gradFill rotWithShape="1">
                        <a:gsLst>
                          <a:gs pos="0">
                            <a:srgbClr val="FFFFFF"/>
                          </a:gs>
                          <a:gs pos="0">
                            <a:srgbClr val="E1E7F5">
                              <a:alpha val="100000"/>
                            </a:srgbClr>
                          </a:gs>
                          <a:gs pos="50000">
                            <a:srgbClr val="C0D0ED">
                              <a:alpha val="100000"/>
                            </a:srgbClr>
                          </a:gs>
                          <a:gs pos="100000">
                            <a:srgbClr val="98B4E4">
                              <a:alpha val="100000"/>
                            </a:srgbClr>
                          </a:gs>
                        </a:gsLst>
                        <a:lin ang="16200000"/>
                        <a:tileRect/>
                      </a:gradFill>
                      <a:ln>
                        <a:noFill/>
                      </a:ln>
                    </wps:spPr>
                    <wps:txbx>
                      <w:txbxContent>
                        <w:p w14:paraId="5BCC1832">
                          <w:pPr>
                            <w:jc w:val="center"/>
                            <w:rPr>
                              <w:rFonts w:hint="default" w:ascii="黑体" w:hAnsi="黑体" w:eastAsia="黑体"/>
                              <w:color w:val="000000"/>
                              <w:sz w:val="18"/>
                              <w:szCs w:val="18"/>
                              <w:lang w:val="en-US" w:eastAsia="zh-CN"/>
                            </w:rPr>
                          </w:pPr>
                          <w:r>
                            <w:rPr>
                              <w:rFonts w:hint="eastAsia" w:ascii="黑体" w:hAnsi="黑体" w:eastAsia="黑体"/>
                              <w:color w:val="000000"/>
                              <w:sz w:val="18"/>
                              <w:szCs w:val="18"/>
                              <w:lang w:val="en-US" w:eastAsia="zh-CN"/>
                            </w:rPr>
                            <w:t>政府办公室文件</w:t>
                          </w:r>
                        </w:p>
                      </w:txbxContent>
                    </wps:txbx>
                    <wps:bodyPr wrap="square" upright="1"/>
                  </wps:wsp>
                </a:graphicData>
              </a:graphic>
            </wp:anchor>
          </w:drawing>
        </mc:Choice>
        <mc:Fallback>
          <w:pict>
            <v:roundrect id="自选图形 95" o:spid="_x0000_s1026" o:spt="2" style="position:absolute;left:0pt;margin-left:345.65pt;margin-top:-12.5pt;height:23.25pt;width:120.75pt;z-index:251661312;mso-width-relative:page;mso-height-relative:page;" fillcolor="#FFFFFF" filled="t" stroked="f" coordsize="21600,21600" arcsize="0.166666666666667" o:gfxdata="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">
              <v:fill type="gradient" on="t" color2="#98B4E4" colors="0f #FFFFFF;0f #E1E7F5;32768f #C0D0ED;65536f #98B4E4" angle="180" focus="100%" focussize="0f,0f" focusposition="0f,0f" rotate="t">
                <o:fill type="gradientUnscaled" v:ext="backwardCompatible"/>
              </v:fill>
              <v:stroke on="f"/>
              <v:imagedata o:title=""/>
              <o:lock v:ext="edit" aspectratio="f"/>
              <v:textbox>
                <w:txbxContent>
                  <w:p w14:paraId="5BCC1832">
                    <w:pPr>
                      <w:jc w:val="center"/>
                      <w:rPr>
                        <w:rFonts w:hint="default" w:ascii="黑体" w:hAnsi="黑体" w:eastAsia="黑体"/>
                        <w:color w:val="000000"/>
                        <w:sz w:val="18"/>
                        <w:szCs w:val="18"/>
                        <w:lang w:val="en-US" w:eastAsia="zh-CN"/>
                      </w:rPr>
                    </w:pPr>
                    <w:r>
                      <w:rPr>
                        <w:rFonts w:hint="eastAsia" w:ascii="黑体" w:hAnsi="黑体" w:eastAsia="黑体"/>
                        <w:color w:val="000000"/>
                        <w:sz w:val="18"/>
                        <w:szCs w:val="18"/>
                        <w:lang w:val="en-US" w:eastAsia="zh-CN"/>
                      </w:rPr>
                      <w:t>政府办公室文件</w:t>
                    </w:r>
                  </w:p>
                </w:txbxContent>
              </v:textbox>
            </v:roundrect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-32385</wp:posOffset>
              </wp:positionH>
              <wp:positionV relativeFrom="paragraph">
                <wp:posOffset>-149860</wp:posOffset>
              </wp:positionV>
              <wp:extent cx="1533525" cy="295275"/>
              <wp:effectExtent l="0" t="0" r="5715" b="9525"/>
              <wp:wrapNone/>
              <wp:docPr id="3" name="自选图形 9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33525" cy="295275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gradFill rotWithShape="1">
                        <a:gsLst>
                          <a:gs pos="0">
                            <a:srgbClr val="FFFFFF"/>
                          </a:gs>
                          <a:gs pos="0">
                            <a:srgbClr val="E1E7F5">
                              <a:alpha val="100000"/>
                            </a:srgbClr>
                          </a:gs>
                          <a:gs pos="50000">
                            <a:srgbClr val="C0D0ED">
                              <a:alpha val="100000"/>
                            </a:srgbClr>
                          </a:gs>
                          <a:gs pos="100000">
                            <a:srgbClr val="98B4E4">
                              <a:alpha val="100000"/>
                            </a:srgbClr>
                          </a:gs>
                        </a:gsLst>
                        <a:lin ang="16200000"/>
                        <a:tileRect/>
                      </a:gradFill>
                      <a:ln>
                        <a:noFill/>
                      </a:ln>
                    </wps:spPr>
                    <wps:txbx>
                      <w:txbxContent>
                        <w:p w14:paraId="3141DF5D">
                          <w:pPr>
                            <w:jc w:val="center"/>
                            <w:rPr>
                              <w:rFonts w:ascii="黑体" w:hAnsi="黑体" w:eastAsia="黑体"/>
                              <w:color w:val="000000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hint="eastAsia" w:ascii="黑体" w:hAnsi="黑体" w:eastAsia="黑体"/>
                              <w:color w:val="000000"/>
                              <w:sz w:val="18"/>
                              <w:szCs w:val="18"/>
                            </w:rPr>
                            <w:t>乌拉特中旗人民政府公报</w:t>
                          </w:r>
                        </w:p>
                      </w:txbxContent>
                    </wps:txbx>
                    <wps:bodyPr wrap="square" upright="1"/>
                  </wps:wsp>
                </a:graphicData>
              </a:graphic>
            </wp:anchor>
          </w:drawing>
        </mc:Choice>
        <mc:Fallback>
          <w:pict>
            <v:roundrect id="自选图形 96" o:spid="_x0000_s1026" o:spt="2" style="position:absolute;left:0pt;margin-left:-2.55pt;margin-top:-11.8pt;height:23.25pt;width:120.75pt;z-index:251659264;mso-width-relative:page;mso-height-relative:page;" fillcolor="#FFFFFF" filled="t" stroked="f" coordsize="21600,21600" arcsize="0.166666666666667" o:gfxdata="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">
              <v:fill type="gradient" on="t" color2="#98B4E4" colors="0f #FFFFFF;0f #E1E7F5;32768f #C0D0ED;65536f #98B4E4" angle="180" focus="100%" focussize="0f,0f" focusposition="0f,0f" rotate="t">
                <o:fill type="gradientUnscaled" v:ext="backwardCompatible"/>
              </v:fill>
              <v:stroke on="f"/>
              <v:imagedata o:title=""/>
              <o:lock v:ext="edit" aspectratio="f"/>
              <v:textbox>
                <w:txbxContent>
                  <w:p w14:paraId="3141DF5D">
                    <w:pPr>
                      <w:jc w:val="center"/>
                      <w:rPr>
                        <w:rFonts w:ascii="黑体" w:hAnsi="黑体" w:eastAsia="黑体"/>
                        <w:color w:val="000000"/>
                        <w:sz w:val="18"/>
                        <w:szCs w:val="18"/>
                      </w:rPr>
                    </w:pPr>
                    <w:r>
                      <w:rPr>
                        <w:rFonts w:hint="eastAsia" w:ascii="黑体" w:hAnsi="黑体" w:eastAsia="黑体"/>
                        <w:color w:val="000000"/>
                        <w:sz w:val="18"/>
                        <w:szCs w:val="18"/>
                      </w:rPr>
                      <w:t>乌拉特中旗人民政府公报</w:t>
                    </w:r>
                  </w:p>
                </w:txbxContent>
              </v:textbox>
            </v:roundrect>
          </w:pict>
        </mc:Fallback>
      </mc:AlternateContent>
    </w:r>
  </w:p>
  <w:p w14:paraId="1C2492F0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B3679E4">
    <w:pPr>
      <w:pStyle w:val="12"/>
    </w:pPr>
    <w:r>
      <w:rPr>
        <w:sz w:val="18"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column">
                <wp:posOffset>-26035</wp:posOffset>
              </wp:positionH>
              <wp:positionV relativeFrom="paragraph">
                <wp:posOffset>-152400</wp:posOffset>
              </wp:positionV>
              <wp:extent cx="1533525" cy="295275"/>
              <wp:effectExtent l="0" t="0" r="5715" b="9525"/>
              <wp:wrapNone/>
              <wp:docPr id="18" name="自选图形 9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33525" cy="295275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gradFill rotWithShape="1">
                        <a:gsLst>
                          <a:gs pos="0">
                            <a:srgbClr val="FFFFFF"/>
                          </a:gs>
                          <a:gs pos="0">
                            <a:srgbClr val="E1E7F5">
                              <a:alpha val="100000"/>
                            </a:srgbClr>
                          </a:gs>
                          <a:gs pos="50000">
                            <a:srgbClr val="C0D0ED">
                              <a:alpha val="100000"/>
                            </a:srgbClr>
                          </a:gs>
                          <a:gs pos="100000">
                            <a:srgbClr val="98B4E4">
                              <a:alpha val="100000"/>
                            </a:srgbClr>
                          </a:gs>
                        </a:gsLst>
                        <a:lin ang="16200000"/>
                        <a:tileRect/>
                      </a:gradFill>
                      <a:ln>
                        <a:noFill/>
                      </a:ln>
                    </wps:spPr>
                    <wps:txbx>
                      <w:txbxContent>
                        <w:p w14:paraId="09F5489A">
                          <w:pPr>
                            <w:jc w:val="center"/>
                            <w:rPr>
                              <w:rFonts w:ascii="黑体" w:hAnsi="黑体" w:eastAsia="黑体"/>
                              <w:color w:val="000000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hint="eastAsia" w:ascii="黑体" w:hAnsi="黑体" w:eastAsia="黑体"/>
                              <w:color w:val="000000"/>
                              <w:sz w:val="18"/>
                              <w:szCs w:val="18"/>
                            </w:rPr>
                            <w:t>乌拉特中旗人民政府公报</w:t>
                          </w:r>
                        </w:p>
                      </w:txbxContent>
                    </wps:txbx>
                    <wps:bodyPr wrap="square" upright="1"/>
                  </wps:wsp>
                </a:graphicData>
              </a:graphic>
            </wp:anchor>
          </w:drawing>
        </mc:Choice>
        <mc:Fallback>
          <w:pict>
            <v:roundrect id="自选图形 99" o:spid="_x0000_s1026" o:spt="2" style="position:absolute;left:0pt;margin-left:-2.05pt;margin-top:-12pt;height:23.25pt;width:120.75pt;z-index:251665408;mso-width-relative:page;mso-height-relative:page;" fillcolor="#FFFFFF" filled="t" stroked="f" coordsize="21600,21600" arcsize="0.166666666666667" o:gfxdata="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">
              <v:fill type="gradient" on="t" color2="#98B4E4" colors="0f #FFFFFF;0f #E1E7F5;32768f #C0D0ED;65536f #98B4E4" angle="180" focus="100%" focussize="0f,0f" focusposition="0f,0f" rotate="t">
                <o:fill type="gradientUnscaled" v:ext="backwardCompatible"/>
              </v:fill>
              <v:stroke on="f"/>
              <v:imagedata o:title=""/>
              <o:lock v:ext="edit" aspectratio="f"/>
              <v:textbox>
                <w:txbxContent>
                  <w:p w14:paraId="09F5489A">
                    <w:pPr>
                      <w:jc w:val="center"/>
                      <w:rPr>
                        <w:rFonts w:ascii="黑体" w:hAnsi="黑体" w:eastAsia="黑体"/>
                        <w:color w:val="000000"/>
                        <w:sz w:val="18"/>
                        <w:szCs w:val="18"/>
                      </w:rPr>
                    </w:pPr>
                    <w:r>
                      <w:rPr>
                        <w:rFonts w:hint="eastAsia" w:ascii="黑体" w:hAnsi="黑体" w:eastAsia="黑体"/>
                        <w:color w:val="000000"/>
                        <w:sz w:val="18"/>
                        <w:szCs w:val="18"/>
                      </w:rPr>
                      <w:t>乌拉特中旗人民政府公报</w:t>
                    </w:r>
                  </w:p>
                </w:txbxContent>
              </v:textbox>
            </v:roundrect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67456" behindDoc="0" locked="0" layoutInCell="1" allowOverlap="1">
              <wp:simplePos x="0" y="0"/>
              <wp:positionH relativeFrom="column">
                <wp:posOffset>1612265</wp:posOffset>
              </wp:positionH>
              <wp:positionV relativeFrom="paragraph">
                <wp:posOffset>-178435</wp:posOffset>
              </wp:positionV>
              <wp:extent cx="2638425" cy="361950"/>
              <wp:effectExtent l="0" t="0" r="13335" b="3810"/>
              <wp:wrapNone/>
              <wp:docPr id="20" name="矩形 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638425" cy="3619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61EED08B">
                          <w:pPr>
                            <w:jc w:val="center"/>
                            <w:rPr>
                              <w:szCs w:val="24"/>
                              <w:u w:val="thick"/>
                            </w:rPr>
                          </w:pPr>
                          <w:r>
                            <w:rPr>
                              <w:rFonts w:hint="eastAsia"/>
                              <w:szCs w:val="24"/>
                              <w:u w:val="thick"/>
                            </w:rPr>
                            <w:t>主动服务基层社会  重点抓好改革发展</w:t>
                          </w:r>
                        </w:p>
                      </w:txbxContent>
                    </wps:txbx>
                    <wps:bodyPr wrap="square" upright="1"/>
                  </wps:wsp>
                </a:graphicData>
              </a:graphic>
            </wp:anchor>
          </w:drawing>
        </mc:Choice>
        <mc:Fallback>
          <w:pict>
            <v:rect id="矩形 97" o:spid="_x0000_s1026" o:spt="1" style="position:absolute;left:0pt;margin-left:126.95pt;margin-top:-14.05pt;height:28.5pt;width:207.75pt;z-index:251667456;mso-width-relative:page;mso-height-relative:page;" fillcolor="#FFFFFF" filled="t" stroked="f" coordsize="21600,21600" o:gfxdata="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AAAAAGRy&#10;cy9QSwECFAAUAAAACACHTuJAo6wT09gAAAAKAQAADwAAAAAAAAABACAAAAAiAAAAZHJzL2Rvd25y&#10;ZXYueG1sUEsBAhQAFAAAAAgAh07iQJ9B5DDFAQAAegMAAA4AAAAAAAAAAQAgAAAAJwEAAGRycy9l&#10;Mm9Eb2MueG1sUEsFBgAAAAAGAAYAWQEAAF4FAAAAAA==&#10;">
              <v:fill on="t" focussize="0,0"/>
              <v:stroke on="f"/>
              <v:imagedata o:title=""/>
              <o:lock v:ext="edit" aspectratio="f"/>
              <v:textbox>
                <w:txbxContent>
                  <w:p w14:paraId="61EED08B">
                    <w:pPr>
                      <w:jc w:val="center"/>
                      <w:rPr>
                        <w:szCs w:val="24"/>
                        <w:u w:val="thick"/>
                      </w:rPr>
                    </w:pPr>
                    <w:r>
                      <w:rPr>
                        <w:rFonts w:hint="eastAsia"/>
                        <w:szCs w:val="24"/>
                        <w:u w:val="thick"/>
                      </w:rPr>
                      <w:t>主动服务基层社会  重点抓好改革发展</w:t>
                    </w:r>
                  </w:p>
                </w:txbxContent>
              </v:textbox>
            </v:rect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posOffset>4345940</wp:posOffset>
              </wp:positionH>
              <wp:positionV relativeFrom="paragraph">
                <wp:posOffset>-178435</wp:posOffset>
              </wp:positionV>
              <wp:extent cx="1533525" cy="295275"/>
              <wp:effectExtent l="0" t="0" r="5715" b="9525"/>
              <wp:wrapNone/>
              <wp:docPr id="19" name="自选图形 9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33525" cy="295275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gradFill rotWithShape="1">
                        <a:gsLst>
                          <a:gs pos="0">
                            <a:srgbClr val="FFFFFF"/>
                          </a:gs>
                          <a:gs pos="0">
                            <a:srgbClr val="E1E7F5">
                              <a:alpha val="100000"/>
                            </a:srgbClr>
                          </a:gs>
                          <a:gs pos="50000">
                            <a:srgbClr val="C0D0ED">
                              <a:alpha val="100000"/>
                            </a:srgbClr>
                          </a:gs>
                          <a:gs pos="100000">
                            <a:srgbClr val="98B4E4">
                              <a:alpha val="100000"/>
                            </a:srgbClr>
                          </a:gs>
                        </a:gsLst>
                        <a:lin ang="16200000"/>
                        <a:tileRect/>
                      </a:gradFill>
                      <a:ln>
                        <a:noFill/>
                      </a:ln>
                    </wps:spPr>
                    <wps:txbx>
                      <w:txbxContent>
                        <w:p w14:paraId="7B9C79DB">
                          <w:pPr>
                            <w:jc w:val="center"/>
                            <w:rPr>
                              <w:rFonts w:hint="default" w:ascii="黑体" w:hAnsi="黑体" w:eastAsia="黑体"/>
                              <w:color w:val="000000"/>
                              <w:sz w:val="18"/>
                              <w:szCs w:val="18"/>
                              <w:lang w:val="en-US"/>
                            </w:rPr>
                          </w:pPr>
                          <w:r>
                            <w:rPr>
                              <w:rFonts w:hint="eastAsia" w:ascii="黑体" w:hAnsi="黑体" w:eastAsia="黑体"/>
                              <w:color w:val="000000"/>
                              <w:sz w:val="18"/>
                              <w:szCs w:val="18"/>
                              <w:lang w:val="en-US" w:eastAsia="zh-CN"/>
                            </w:rPr>
                            <w:t>政府办公室文件</w:t>
                          </w:r>
                        </w:p>
                      </w:txbxContent>
                    </wps:txbx>
                    <wps:bodyPr wrap="square" upright="1"/>
                  </wps:wsp>
                </a:graphicData>
              </a:graphic>
            </wp:anchor>
          </w:drawing>
        </mc:Choice>
        <mc:Fallback>
          <w:pict>
            <v:roundrect id="自选图形 98" o:spid="_x0000_s1026" o:spt="2" style="position:absolute;left:0pt;margin-left:342.2pt;margin-top:-14.05pt;height:23.25pt;width:120.75pt;z-index:251666432;mso-width-relative:page;mso-height-relative:page;" fillcolor="#FFFFFF" filled="t" stroked="f" coordsize="21600,21600" arcsize="0.166666666666667" o:gfxdata="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">
              <v:fill type="gradient" on="t" color2="#98B4E4" colors="0f #FFFFFF;0f #E1E7F5;32768f #C0D0ED;65536f #98B4E4" angle="180" focus="100%" focussize="0f,0f" focusposition="0f,0f" rotate="t">
                <o:fill type="gradientUnscaled" v:ext="backwardCompatible"/>
              </v:fill>
              <v:stroke on="f"/>
              <v:imagedata o:title=""/>
              <o:lock v:ext="edit" aspectratio="f"/>
              <v:textbox>
                <w:txbxContent>
                  <w:p w14:paraId="7B9C79DB">
                    <w:pPr>
                      <w:jc w:val="center"/>
                      <w:rPr>
                        <w:rFonts w:hint="default" w:ascii="黑体" w:hAnsi="黑体" w:eastAsia="黑体"/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rFonts w:hint="eastAsia" w:ascii="黑体" w:hAnsi="黑体" w:eastAsia="黑体"/>
                        <w:color w:val="000000"/>
                        <w:sz w:val="18"/>
                        <w:szCs w:val="18"/>
                        <w:lang w:val="en-US" w:eastAsia="zh-CN"/>
                      </w:rPr>
                      <w:t>政府办公室文件</w:t>
                    </w:r>
                  </w:p>
                </w:txbxContent>
              </v:textbox>
            </v:roundrect>
          </w:pict>
        </mc:Fallback>
      </mc:AlternateContent>
    </w:r>
    <w:r>
      <mc:AlternateContent>
        <mc:Choice Requires="wpg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column">
                <wp:posOffset>126365</wp:posOffset>
              </wp:positionH>
              <wp:positionV relativeFrom="paragraph">
                <wp:posOffset>-6985</wp:posOffset>
              </wp:positionV>
              <wp:extent cx="5905500" cy="361950"/>
              <wp:effectExtent l="0" t="0" r="0" b="0"/>
              <wp:wrapNone/>
              <wp:docPr id="17" name="组合 10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05500" cy="361950"/>
                        <a:chOff x="0" y="0"/>
                        <a:chExt cx="9300" cy="570203"/>
                      </a:xfrm>
                    </wpg:grpSpPr>
                    <wps:wsp>
                      <wps:cNvPr id="14" name="自选图形 101"/>
                      <wps:cNvSpPr/>
                      <wps:spPr>
                        <a:xfrm>
                          <a:off x="0" y="105"/>
                          <a:ext cx="2415" cy="4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E1E7F5">
                                <a:alpha val="100000"/>
                              </a:srgbClr>
                            </a:gs>
                            <a:gs pos="50000">
                              <a:srgbClr val="C0D0ED">
                                <a:alpha val="100000"/>
                              </a:srgbClr>
                            </a:gs>
                            <a:gs pos="100000">
                              <a:srgbClr val="98B4E4">
                                <a:alpha val="100000"/>
                              </a:srgbClr>
                            </a:gs>
                          </a:gsLst>
                          <a:lin ang="16200000"/>
                          <a:tileRect/>
                        </a:gradFill>
                        <a:ln>
                          <a:noFill/>
                        </a:ln>
                      </wps:spPr>
                      <wps:txbx>
                        <w:txbxContent>
                          <w:p w14:paraId="28EC7300">
                            <w:pPr>
                              <w:jc w:val="center"/>
                              <w:rPr>
                                <w:rFonts w:ascii="黑体" w:hAnsi="黑体" w:eastAsia="黑体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color w:val="000000"/>
                                <w:sz w:val="18"/>
                                <w:szCs w:val="18"/>
                              </w:rPr>
                              <w:t>乌拉特中旗人民政府公报</w:t>
                            </w:r>
                          </w:p>
                        </w:txbxContent>
                      </wps:txbx>
                      <wps:bodyPr wrap="square" upright="1"/>
                    </wps:wsp>
                    <wps:wsp>
                      <wps:cNvPr id="15" name="自选图形 102"/>
                      <wps:cNvSpPr/>
                      <wps:spPr>
                        <a:xfrm>
                          <a:off x="6885" y="0"/>
                          <a:ext cx="2415" cy="4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E1E7F5">
                                <a:alpha val="100000"/>
                              </a:srgbClr>
                            </a:gs>
                            <a:gs pos="50000">
                              <a:srgbClr val="C0D0ED">
                                <a:alpha val="100000"/>
                              </a:srgbClr>
                            </a:gs>
                            <a:gs pos="100000">
                              <a:srgbClr val="98B4E4">
                                <a:alpha val="100000"/>
                              </a:srgbClr>
                            </a:gs>
                          </a:gsLst>
                          <a:lin ang="16200000"/>
                          <a:tileRect/>
                        </a:gradFill>
                        <a:ln>
                          <a:noFill/>
                        </a:ln>
                      </wps:spPr>
                      <wps:txbx>
                        <w:txbxContent>
                          <w:p w14:paraId="394DB1F5">
                            <w:pPr>
                              <w:jc w:val="center"/>
                              <w:rPr>
                                <w:rFonts w:ascii="黑体" w:hAnsi="黑体" w:eastAsia="黑体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color w:val="000000"/>
                                <w:sz w:val="18"/>
                                <w:szCs w:val="18"/>
                              </w:rPr>
                              <w:t>文件目录</w:t>
                            </w:r>
                          </w:p>
                        </w:txbxContent>
                      </wps:txbx>
                      <wps:bodyPr wrap="square" upright="1"/>
                    </wps:wsp>
                    <wps:wsp>
                      <wps:cNvPr id="16" name="矩形 103"/>
                      <wps:cNvSpPr/>
                      <wps:spPr>
                        <a:xfrm>
                          <a:off x="2580" y="0"/>
                          <a:ext cx="4155" cy="5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9D5C289">
                            <w:pPr>
                              <w:ind w:firstLine="105" w:firstLineChars="50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  <w:u w:val="thick"/>
                              </w:rPr>
                              <w:t>主动服务基层社会　重点抓好改革发展</w:t>
                            </w:r>
                          </w:p>
                        </w:txbxContent>
                      </wps:txbx>
                      <wps:bodyPr wrap="square" upright="1"/>
                    </wps:wsp>
                  </wpg:wgp>
                </a:graphicData>
              </a:graphic>
            </wp:anchor>
          </w:drawing>
        </mc:Choice>
        <mc:Fallback>
          <w:pict>
            <v:group id="组合 100" o:spid="_x0000_s1026" o:spt="203" style="position:absolute;left:0pt;margin-left:9.95pt;margin-top:-0.55pt;height:28.5pt;width:465pt;z-index:251664384;mso-width-relative:page;mso-height-relative:page;" coordsize="9300,570203" o:gfxdata="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">
              <o:lock v:ext="edit" aspectratio="f"/>
              <v:roundrect id="自选图形 101" o:spid="_x0000_s1026" o:spt="2" style="position:absolute;left:0;top:105;height:465;width:2415;" fillcolor="#E1E7F5" filled="t" stroked="f" coordsize="21600,21600" arcsize="0.166666666666667" o:gfxdata="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f0bju8AAAA&#10;2wAAAA8AAAAAAAAAAQAgAAAAIgAAAGRycy9kb3ducmV2LnhtbFBLAQIUABQAAAAIAIdO4kAzLwWe&#10;OwAAADkAAAAQAAAAAAAAAAEAIAAAAAsBAABkcnMvc2hhcGV4bWwueG1sUEsFBgAAAAAGAAYAWwEA&#10;ALUDAAAAAA==&#10;">
                <v:fill type="gradient" on="t" color2="#98B4E4" colors="0f #E1E7F5;32768f #C0D0ED;65536f #98B4E4" angle="180" focus="100%" focussize="0f,0f" focusposition="0f,0f" rotate="t">
                  <o:fill type="gradientUnscaled" v:ext="backwardCompatible"/>
                </v:fill>
                <v:stroke on="f"/>
                <v:imagedata o:title=""/>
                <o:lock v:ext="edit" aspectratio="f"/>
                <v:textbox>
                  <w:txbxContent>
                    <w:p w14:paraId="28EC7300">
                      <w:pPr>
                        <w:jc w:val="center"/>
                        <w:rPr>
                          <w:rFonts w:ascii="黑体" w:hAnsi="黑体" w:eastAsia="黑体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黑体" w:hAnsi="黑体" w:eastAsia="黑体"/>
                          <w:color w:val="000000"/>
                          <w:sz w:val="18"/>
                          <w:szCs w:val="18"/>
                        </w:rPr>
                        <w:t>乌拉特中旗人民政府公报</w:t>
                      </w:r>
                    </w:p>
                  </w:txbxContent>
                </v:textbox>
              </v:roundrect>
              <v:roundrect id="自选图形 102" o:spid="_x0000_s1026" o:spt="2" style="position:absolute;left:6885;top:0;height:465;width:2415;" fillcolor="#E1E7F5" filled="t" stroked="f" coordsize="21600,21600" arcsize="0.166666666666667" o:gfxdata="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i4y6C8AAAA&#10;2wAAAA8AAAAAAAAAAQAgAAAAIgAAAGRycy9kb3ducmV2LnhtbFBLAQIUABQAAAAIAIdO4kAzLwWe&#10;OwAAADkAAAAQAAAAAAAAAAEAIAAAAAsBAABkcnMvc2hhcGV4bWwueG1sUEsFBgAAAAAGAAYAWwEA&#10;ALUDAAAAAA==&#10;">
                <v:fill type="gradient" on="t" color2="#98B4E4" colors="0f #E1E7F5;32768f #C0D0ED;65536f #98B4E4" angle="180" focus="100%" focussize="0f,0f" focusposition="0f,0f" rotate="t">
                  <o:fill type="gradientUnscaled" v:ext="backwardCompatible"/>
                </v:fill>
                <v:stroke on="f"/>
                <v:imagedata o:title=""/>
                <o:lock v:ext="edit" aspectratio="f"/>
                <v:textbox>
                  <w:txbxContent>
                    <w:p w14:paraId="394DB1F5">
                      <w:pPr>
                        <w:jc w:val="center"/>
                        <w:rPr>
                          <w:rFonts w:ascii="黑体" w:hAnsi="黑体" w:eastAsia="黑体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黑体" w:hAnsi="黑体" w:eastAsia="黑体"/>
                          <w:color w:val="000000"/>
                          <w:sz w:val="18"/>
                          <w:szCs w:val="18"/>
                        </w:rPr>
                        <w:t>文件目录</w:t>
                      </w:r>
                    </w:p>
                  </w:txbxContent>
                </v:textbox>
              </v:roundrect>
              <v:rect id="矩形 103" o:spid="_x0000_s1026" o:spt="1" style="position:absolute;left:2580;top:0;height:570;width:4155;" fillcolor="#FFFFFF" filled="t" stroked="f" coordsize="21600,21600" o:gfxdata="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GfvXGugAAANsA&#10;AAAPAAAAAAAAAAEAIAAAACIAAABkcnMvZG93bnJldi54bWxQSwECFAAUAAAACACHTuJAMy8FnjsA&#10;AAA5AAAAEAAAAAAAAAABACAAAAAJAQAAZHJzL3NoYXBleG1sLnhtbFBLBQYAAAAABgAGAFsBAACz&#10;AwAAAAA=&#10;">
                <v:fill on="t" focussize="0,0"/>
                <v:stroke on="f"/>
                <v:imagedata o:title=""/>
                <o:lock v:ext="edit" aspectratio="f"/>
                <v:textbox>
                  <w:txbxContent>
                    <w:p w14:paraId="29D5C289">
                      <w:pPr>
                        <w:ind w:firstLine="105" w:firstLineChars="50"/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  <w:u w:val="thick"/>
                        </w:rPr>
                        <w:t>主动服务基层社会　重点抓好改革发展</w:t>
                      </w:r>
                    </w:p>
                  </w:txbxContent>
                </v:textbox>
              </v:rect>
            </v:group>
          </w:pict>
        </mc:Fallback>
      </mc:AlternateContent>
    </w:r>
    <w: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-80010</wp:posOffset>
              </wp:positionH>
              <wp:positionV relativeFrom="paragraph">
                <wp:posOffset>-128270</wp:posOffset>
              </wp:positionV>
              <wp:extent cx="5905500" cy="361950"/>
              <wp:effectExtent l="0" t="0" r="0" b="0"/>
              <wp:wrapNone/>
              <wp:docPr id="7" name="组合 10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05500" cy="361950"/>
                        <a:chOff x="0" y="0"/>
                        <a:chExt cx="9300" cy="570203203"/>
                      </a:xfrm>
                    </wpg:grpSpPr>
                    <wps:wsp>
                      <wps:cNvPr id="4" name="自选图形 105"/>
                      <wps:cNvSpPr/>
                      <wps:spPr>
                        <a:xfrm>
                          <a:off x="0" y="105"/>
                          <a:ext cx="2415" cy="4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E1E7F5">
                                <a:alpha val="100000"/>
                              </a:srgbClr>
                            </a:gs>
                            <a:gs pos="50000">
                              <a:srgbClr val="C0D0ED">
                                <a:alpha val="100000"/>
                              </a:srgbClr>
                            </a:gs>
                            <a:gs pos="100000">
                              <a:srgbClr val="98B4E4">
                                <a:alpha val="100000"/>
                              </a:srgbClr>
                            </a:gs>
                          </a:gsLst>
                          <a:lin ang="16200000"/>
                          <a:tileRect/>
                        </a:gradFill>
                        <a:ln>
                          <a:noFill/>
                        </a:ln>
                      </wps:spPr>
                      <wps:txbx>
                        <w:txbxContent>
                          <w:p w14:paraId="7BBF5BCF"/>
                        </w:txbxContent>
                      </wps:txbx>
                      <wps:bodyPr wrap="square" upright="1"/>
                    </wps:wsp>
                    <wps:wsp>
                      <wps:cNvPr id="5" name="自选图形 106"/>
                      <wps:cNvSpPr/>
                      <wps:spPr>
                        <a:xfrm>
                          <a:off x="6885" y="0"/>
                          <a:ext cx="2415" cy="4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E1E7F5">
                                <a:alpha val="100000"/>
                              </a:srgbClr>
                            </a:gs>
                            <a:gs pos="50000">
                              <a:srgbClr val="C0D0ED">
                                <a:alpha val="100000"/>
                              </a:srgbClr>
                            </a:gs>
                            <a:gs pos="100000">
                              <a:srgbClr val="98B4E4">
                                <a:alpha val="100000"/>
                              </a:srgbClr>
                            </a:gs>
                          </a:gsLst>
                          <a:lin ang="16200000"/>
                          <a:tileRect/>
                        </a:gradFill>
                        <a:ln>
                          <a:noFill/>
                        </a:ln>
                      </wps:spPr>
                      <wps:txbx>
                        <w:txbxContent>
                          <w:p w14:paraId="34E5C52A"/>
                        </w:txbxContent>
                      </wps:txbx>
                      <wps:bodyPr wrap="square" upright="1"/>
                    </wps:wsp>
                    <wps:wsp>
                      <wps:cNvPr id="6" name="矩形 107"/>
                      <wps:cNvSpPr/>
                      <wps:spPr>
                        <a:xfrm>
                          <a:off x="2580" y="0"/>
                          <a:ext cx="4155" cy="5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5308D3D"/>
                        </w:txbxContent>
                      </wps:txbx>
                      <wps:bodyPr wrap="square" upright="1"/>
                    </wps:wsp>
                  </wpg:wgp>
                </a:graphicData>
              </a:graphic>
            </wp:anchor>
          </w:drawing>
        </mc:Choice>
        <mc:Fallback>
          <w:pict>
            <v:group id="组合 104" o:spid="_x0000_s1026" o:spt="203" style="position:absolute;left:0pt;margin-left:-6.3pt;margin-top:-10.1pt;height:28.5pt;width:465pt;z-index:251660288;mso-width-relative:page;mso-height-relative:page;" coordsize="9300,570203203" o:gfxdata="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">
              <o:lock v:ext="edit" aspectratio="f"/>
              <v:roundrect id="自选图形 105" o:spid="_x0000_s1026" o:spt="2" style="position:absolute;left:0;top:105;height:465;width:2415;" fillcolor="#E1E7F5" filled="t" stroked="f" coordsize="21600,21600" arcsize="0.166666666666667" o:gfxdata="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kGcIbvQAA&#10;ANoAAAAPAAAAAAAAAAEAIAAAACIAAABkcnMvZG93bnJldi54bWxQSwECFAAUAAAACACHTuJAMy8F&#10;njsAAAA5AAAAEAAAAAAAAAABACAAAAAMAQAAZHJzL3NoYXBleG1sLnhtbFBLBQYAAAAABgAGAFsB&#10;AAC2AwAAAAA=&#10;">
                <v:fill type="gradient" on="t" color2="#98B4E4" colors="0f #E1E7F5;32768f #C0D0ED;65536f #98B4E4" angle="180" focus="100%" focussize="0f,0f" focusposition="0f,0f" rotate="t">
                  <o:fill type="gradientUnscaled" v:ext="backwardCompatible"/>
                </v:fill>
                <v:stroke on="f"/>
                <v:imagedata o:title=""/>
                <o:lock v:ext="edit" aspectratio="f"/>
                <v:textbox>
                  <w:txbxContent>
                    <w:p w14:paraId="7BBF5BCF"/>
                  </w:txbxContent>
                </v:textbox>
              </v:roundrect>
              <v:roundrect id="自选图形 106" o:spid="_x0000_s1026" o:spt="2" style="position:absolute;left:6885;top:0;height:465;width:2415;" fillcolor="#E1E7F5" filled="t" stroked="f" coordsize="21600,21600" arcsize="0.166666666666667" o:gfxdata="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LVWeAvQAA&#10;ANoAAAAPAAAAAAAAAAEAIAAAACIAAABkcnMvZG93bnJldi54bWxQSwECFAAUAAAACACHTuJAMy8F&#10;njsAAAA5AAAAEAAAAAAAAAABACAAAAAMAQAAZHJzL3NoYXBleG1sLnhtbFBLBQYAAAAABgAGAFsB&#10;AAC2AwAAAAA=&#10;">
                <v:fill type="gradient" on="t" color2="#98B4E4" colors="0f #E1E7F5;32768f #C0D0ED;65536f #98B4E4" angle="180" focus="100%" focussize="0f,0f" focusposition="0f,0f" rotate="t">
                  <o:fill type="gradientUnscaled" v:ext="backwardCompatible"/>
                </v:fill>
                <v:stroke on="f"/>
                <v:imagedata o:title=""/>
                <o:lock v:ext="edit" aspectratio="f"/>
                <v:textbox>
                  <w:txbxContent>
                    <w:p w14:paraId="34E5C52A"/>
                  </w:txbxContent>
                </v:textbox>
              </v:roundrect>
              <v:rect id="矩形 107" o:spid="_x0000_s1026" o:spt="1" style="position:absolute;left:2580;top:0;height:570;width:4155;" fillcolor="#FFFFFF" filled="t" stroked="f" coordsize="21600,21600" o:gfxdata="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Cl5la8AAAA&#10;2gAAAA8AAAAAAAAAAQAgAAAAIgAAAGRycy9kb3ducmV2LnhtbFBLAQIUABQAAAAIAIdO4kAzLwWe&#10;OwAAADkAAAAQAAAAAAAAAAEAIAAAAAsBAABkcnMvc2hhcGV4bWwueG1sUEsFBgAAAAAGAAYAWwEA&#10;ALUDAAAAAA==&#10;">
                <v:fill on="t" focussize="0,0"/>
                <v:stroke on="f"/>
                <v:imagedata o:title=""/>
                <o:lock v:ext="edit" aspectratio="f"/>
                <v:textbox>
                  <w:txbxContent>
                    <w:p w14:paraId="35308D3D"/>
                  </w:txbxContent>
                </v:textbox>
              </v:rect>
            </v:group>
          </w:pict>
        </mc:Fallback>
      </mc:AlternateContent>
    </w:r>
  </w:p>
  <w:p w14:paraId="730FB8A1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hyphenationZone w:val="360"/>
  <w:evenAndOddHeaders w:val="1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6ECD"/>
    <w:rsid w:val="00002514"/>
    <w:rsid w:val="00002900"/>
    <w:rsid w:val="000034DD"/>
    <w:rsid w:val="00007871"/>
    <w:rsid w:val="000206FC"/>
    <w:rsid w:val="00022F2A"/>
    <w:rsid w:val="0002510B"/>
    <w:rsid w:val="00026F16"/>
    <w:rsid w:val="00035CE3"/>
    <w:rsid w:val="00054477"/>
    <w:rsid w:val="000631B0"/>
    <w:rsid w:val="000646AE"/>
    <w:rsid w:val="00087B25"/>
    <w:rsid w:val="00093C81"/>
    <w:rsid w:val="00097ED7"/>
    <w:rsid w:val="000A1DAE"/>
    <w:rsid w:val="000A3B85"/>
    <w:rsid w:val="000B1549"/>
    <w:rsid w:val="000B7BE8"/>
    <w:rsid w:val="000D00B5"/>
    <w:rsid w:val="000E29ED"/>
    <w:rsid w:val="000E4160"/>
    <w:rsid w:val="000F117E"/>
    <w:rsid w:val="000F1468"/>
    <w:rsid w:val="000F58A6"/>
    <w:rsid w:val="00103C74"/>
    <w:rsid w:val="00106305"/>
    <w:rsid w:val="001137FB"/>
    <w:rsid w:val="00123086"/>
    <w:rsid w:val="00160D73"/>
    <w:rsid w:val="001613FA"/>
    <w:rsid w:val="00180E46"/>
    <w:rsid w:val="00182010"/>
    <w:rsid w:val="001867E2"/>
    <w:rsid w:val="001910C5"/>
    <w:rsid w:val="00191C7C"/>
    <w:rsid w:val="001937D8"/>
    <w:rsid w:val="001A29F3"/>
    <w:rsid w:val="001C2E1A"/>
    <w:rsid w:val="001C68F6"/>
    <w:rsid w:val="001D59B7"/>
    <w:rsid w:val="001F3EE6"/>
    <w:rsid w:val="002137D3"/>
    <w:rsid w:val="00216417"/>
    <w:rsid w:val="00223D06"/>
    <w:rsid w:val="002405BB"/>
    <w:rsid w:val="002440CA"/>
    <w:rsid w:val="00251EA8"/>
    <w:rsid w:val="00255D36"/>
    <w:rsid w:val="002561AD"/>
    <w:rsid w:val="0026425D"/>
    <w:rsid w:val="00271CE6"/>
    <w:rsid w:val="0027585D"/>
    <w:rsid w:val="00280A48"/>
    <w:rsid w:val="00292367"/>
    <w:rsid w:val="00292D5B"/>
    <w:rsid w:val="00297FE4"/>
    <w:rsid w:val="002A6929"/>
    <w:rsid w:val="002B199E"/>
    <w:rsid w:val="002B70B4"/>
    <w:rsid w:val="002C1F78"/>
    <w:rsid w:val="002C4CAD"/>
    <w:rsid w:val="002D04C4"/>
    <w:rsid w:val="002D4009"/>
    <w:rsid w:val="002E67E3"/>
    <w:rsid w:val="002E7975"/>
    <w:rsid w:val="002F2334"/>
    <w:rsid w:val="002F7E20"/>
    <w:rsid w:val="00302B95"/>
    <w:rsid w:val="00305AC6"/>
    <w:rsid w:val="0031619B"/>
    <w:rsid w:val="0031629A"/>
    <w:rsid w:val="003179E8"/>
    <w:rsid w:val="003550E9"/>
    <w:rsid w:val="00357140"/>
    <w:rsid w:val="0036023D"/>
    <w:rsid w:val="00362B25"/>
    <w:rsid w:val="00363C9B"/>
    <w:rsid w:val="0036732F"/>
    <w:rsid w:val="00372A4F"/>
    <w:rsid w:val="00380321"/>
    <w:rsid w:val="00381EAA"/>
    <w:rsid w:val="0038784C"/>
    <w:rsid w:val="00392127"/>
    <w:rsid w:val="003A2BAA"/>
    <w:rsid w:val="003A56FA"/>
    <w:rsid w:val="003A6ECD"/>
    <w:rsid w:val="003C1C46"/>
    <w:rsid w:val="003C2502"/>
    <w:rsid w:val="003C363B"/>
    <w:rsid w:val="003C6D2F"/>
    <w:rsid w:val="003E0E81"/>
    <w:rsid w:val="003E12B0"/>
    <w:rsid w:val="003F056C"/>
    <w:rsid w:val="003F4750"/>
    <w:rsid w:val="004071B7"/>
    <w:rsid w:val="00411AF8"/>
    <w:rsid w:val="004165A5"/>
    <w:rsid w:val="0042625B"/>
    <w:rsid w:val="00433579"/>
    <w:rsid w:val="004335CB"/>
    <w:rsid w:val="00442D46"/>
    <w:rsid w:val="00444F13"/>
    <w:rsid w:val="0044663D"/>
    <w:rsid w:val="004512C2"/>
    <w:rsid w:val="004555CC"/>
    <w:rsid w:val="004728CE"/>
    <w:rsid w:val="00473F95"/>
    <w:rsid w:val="00474EED"/>
    <w:rsid w:val="00477565"/>
    <w:rsid w:val="004901ED"/>
    <w:rsid w:val="00492FEA"/>
    <w:rsid w:val="004937DD"/>
    <w:rsid w:val="004A7465"/>
    <w:rsid w:val="004B59BC"/>
    <w:rsid w:val="004F0FEC"/>
    <w:rsid w:val="00500C02"/>
    <w:rsid w:val="00503325"/>
    <w:rsid w:val="0050371D"/>
    <w:rsid w:val="00503C1B"/>
    <w:rsid w:val="00510843"/>
    <w:rsid w:val="005151B9"/>
    <w:rsid w:val="00524FBC"/>
    <w:rsid w:val="00526209"/>
    <w:rsid w:val="005309D3"/>
    <w:rsid w:val="0054388D"/>
    <w:rsid w:val="005503A8"/>
    <w:rsid w:val="005549B9"/>
    <w:rsid w:val="00564D03"/>
    <w:rsid w:val="00580859"/>
    <w:rsid w:val="00594DA2"/>
    <w:rsid w:val="005A7648"/>
    <w:rsid w:val="005B775D"/>
    <w:rsid w:val="005C72D8"/>
    <w:rsid w:val="005D5766"/>
    <w:rsid w:val="005E3085"/>
    <w:rsid w:val="005F643C"/>
    <w:rsid w:val="005F66B6"/>
    <w:rsid w:val="0060213C"/>
    <w:rsid w:val="00624431"/>
    <w:rsid w:val="00630209"/>
    <w:rsid w:val="006326B5"/>
    <w:rsid w:val="0064361E"/>
    <w:rsid w:val="0064441E"/>
    <w:rsid w:val="00645B8D"/>
    <w:rsid w:val="00647001"/>
    <w:rsid w:val="00660D8A"/>
    <w:rsid w:val="006727EA"/>
    <w:rsid w:val="00673BAD"/>
    <w:rsid w:val="006800DF"/>
    <w:rsid w:val="00694873"/>
    <w:rsid w:val="006C17AC"/>
    <w:rsid w:val="006D2ED4"/>
    <w:rsid w:val="006E3467"/>
    <w:rsid w:val="006F3392"/>
    <w:rsid w:val="00702BB9"/>
    <w:rsid w:val="00713575"/>
    <w:rsid w:val="00723556"/>
    <w:rsid w:val="00731354"/>
    <w:rsid w:val="00736F38"/>
    <w:rsid w:val="007400FE"/>
    <w:rsid w:val="00741F17"/>
    <w:rsid w:val="00742DB2"/>
    <w:rsid w:val="00751E27"/>
    <w:rsid w:val="00752AA9"/>
    <w:rsid w:val="00752C21"/>
    <w:rsid w:val="007542E8"/>
    <w:rsid w:val="00763381"/>
    <w:rsid w:val="00775343"/>
    <w:rsid w:val="00781A7C"/>
    <w:rsid w:val="00783C2C"/>
    <w:rsid w:val="00787D0B"/>
    <w:rsid w:val="007A2233"/>
    <w:rsid w:val="007A2BF3"/>
    <w:rsid w:val="007B3E71"/>
    <w:rsid w:val="007C0F75"/>
    <w:rsid w:val="007C0FED"/>
    <w:rsid w:val="007C1371"/>
    <w:rsid w:val="007D5E47"/>
    <w:rsid w:val="007F0B37"/>
    <w:rsid w:val="007F1F70"/>
    <w:rsid w:val="007F7EDD"/>
    <w:rsid w:val="0080346D"/>
    <w:rsid w:val="00814F69"/>
    <w:rsid w:val="00826BB6"/>
    <w:rsid w:val="00843944"/>
    <w:rsid w:val="0084616C"/>
    <w:rsid w:val="00854F5E"/>
    <w:rsid w:val="00857F03"/>
    <w:rsid w:val="00873F5F"/>
    <w:rsid w:val="008854D6"/>
    <w:rsid w:val="00893661"/>
    <w:rsid w:val="008A7129"/>
    <w:rsid w:val="008B3921"/>
    <w:rsid w:val="008D25DD"/>
    <w:rsid w:val="008E3651"/>
    <w:rsid w:val="008F26DF"/>
    <w:rsid w:val="008F4783"/>
    <w:rsid w:val="00905F04"/>
    <w:rsid w:val="00915CD7"/>
    <w:rsid w:val="009273D5"/>
    <w:rsid w:val="0093179B"/>
    <w:rsid w:val="00944729"/>
    <w:rsid w:val="00944850"/>
    <w:rsid w:val="00960C4F"/>
    <w:rsid w:val="00967AD6"/>
    <w:rsid w:val="00970A91"/>
    <w:rsid w:val="00972400"/>
    <w:rsid w:val="00973633"/>
    <w:rsid w:val="00980844"/>
    <w:rsid w:val="009809A3"/>
    <w:rsid w:val="00986B5D"/>
    <w:rsid w:val="009A0675"/>
    <w:rsid w:val="009A4456"/>
    <w:rsid w:val="009B0A89"/>
    <w:rsid w:val="009B559A"/>
    <w:rsid w:val="009B5E1F"/>
    <w:rsid w:val="009B60BA"/>
    <w:rsid w:val="009C116F"/>
    <w:rsid w:val="009D2939"/>
    <w:rsid w:val="009D2A0E"/>
    <w:rsid w:val="009D5ED8"/>
    <w:rsid w:val="009D72B7"/>
    <w:rsid w:val="009D79FF"/>
    <w:rsid w:val="00A00AAA"/>
    <w:rsid w:val="00A01CEA"/>
    <w:rsid w:val="00A04C0F"/>
    <w:rsid w:val="00A17B93"/>
    <w:rsid w:val="00A2461C"/>
    <w:rsid w:val="00A3287D"/>
    <w:rsid w:val="00A35CCE"/>
    <w:rsid w:val="00A40B0B"/>
    <w:rsid w:val="00A658B2"/>
    <w:rsid w:val="00A659BA"/>
    <w:rsid w:val="00A7121B"/>
    <w:rsid w:val="00A72E0E"/>
    <w:rsid w:val="00A96A43"/>
    <w:rsid w:val="00AB4910"/>
    <w:rsid w:val="00AB4DA1"/>
    <w:rsid w:val="00AC49BD"/>
    <w:rsid w:val="00AD37DE"/>
    <w:rsid w:val="00AE0AF6"/>
    <w:rsid w:val="00AE0CE8"/>
    <w:rsid w:val="00AF05DD"/>
    <w:rsid w:val="00AF2FB5"/>
    <w:rsid w:val="00B2361C"/>
    <w:rsid w:val="00B46A73"/>
    <w:rsid w:val="00B50338"/>
    <w:rsid w:val="00B76EB9"/>
    <w:rsid w:val="00B800AA"/>
    <w:rsid w:val="00B97EA9"/>
    <w:rsid w:val="00BA4934"/>
    <w:rsid w:val="00BB09E4"/>
    <w:rsid w:val="00BB25DD"/>
    <w:rsid w:val="00BD79DC"/>
    <w:rsid w:val="00BE7AE6"/>
    <w:rsid w:val="00BF10C6"/>
    <w:rsid w:val="00BF542A"/>
    <w:rsid w:val="00C002B3"/>
    <w:rsid w:val="00C01493"/>
    <w:rsid w:val="00C069B3"/>
    <w:rsid w:val="00C20687"/>
    <w:rsid w:val="00C2114C"/>
    <w:rsid w:val="00C2631B"/>
    <w:rsid w:val="00C313F8"/>
    <w:rsid w:val="00C34696"/>
    <w:rsid w:val="00C42B63"/>
    <w:rsid w:val="00C45925"/>
    <w:rsid w:val="00C53B14"/>
    <w:rsid w:val="00C66914"/>
    <w:rsid w:val="00C86998"/>
    <w:rsid w:val="00C9613B"/>
    <w:rsid w:val="00C96CFF"/>
    <w:rsid w:val="00CD30A5"/>
    <w:rsid w:val="00CD33C9"/>
    <w:rsid w:val="00CE1B33"/>
    <w:rsid w:val="00CF24B5"/>
    <w:rsid w:val="00D140DA"/>
    <w:rsid w:val="00D2065F"/>
    <w:rsid w:val="00D24014"/>
    <w:rsid w:val="00D27268"/>
    <w:rsid w:val="00D307A5"/>
    <w:rsid w:val="00D351D7"/>
    <w:rsid w:val="00D47A61"/>
    <w:rsid w:val="00D53C2A"/>
    <w:rsid w:val="00D5555B"/>
    <w:rsid w:val="00D57281"/>
    <w:rsid w:val="00D6426E"/>
    <w:rsid w:val="00D670C6"/>
    <w:rsid w:val="00D75BD2"/>
    <w:rsid w:val="00D76686"/>
    <w:rsid w:val="00D77C09"/>
    <w:rsid w:val="00D85F60"/>
    <w:rsid w:val="00D91EE9"/>
    <w:rsid w:val="00D929E3"/>
    <w:rsid w:val="00D92D0D"/>
    <w:rsid w:val="00D96C1F"/>
    <w:rsid w:val="00DB1551"/>
    <w:rsid w:val="00DB213B"/>
    <w:rsid w:val="00DC2297"/>
    <w:rsid w:val="00DC6250"/>
    <w:rsid w:val="00DE3D86"/>
    <w:rsid w:val="00DF4972"/>
    <w:rsid w:val="00E07ABB"/>
    <w:rsid w:val="00E301D8"/>
    <w:rsid w:val="00E42D18"/>
    <w:rsid w:val="00E4319E"/>
    <w:rsid w:val="00E55D35"/>
    <w:rsid w:val="00E573F1"/>
    <w:rsid w:val="00E61BA2"/>
    <w:rsid w:val="00E72A31"/>
    <w:rsid w:val="00E86FBF"/>
    <w:rsid w:val="00EA034C"/>
    <w:rsid w:val="00EA7EA2"/>
    <w:rsid w:val="00EB4726"/>
    <w:rsid w:val="00EB4B03"/>
    <w:rsid w:val="00EB57AE"/>
    <w:rsid w:val="00EC143F"/>
    <w:rsid w:val="00EC20EF"/>
    <w:rsid w:val="00EC25F4"/>
    <w:rsid w:val="00EE386D"/>
    <w:rsid w:val="00EE45C1"/>
    <w:rsid w:val="00EE69A6"/>
    <w:rsid w:val="00EF2E5A"/>
    <w:rsid w:val="00EF7688"/>
    <w:rsid w:val="00F134FE"/>
    <w:rsid w:val="00F15233"/>
    <w:rsid w:val="00F37E34"/>
    <w:rsid w:val="00F4089A"/>
    <w:rsid w:val="00F66237"/>
    <w:rsid w:val="00F84B9C"/>
    <w:rsid w:val="00F874D4"/>
    <w:rsid w:val="00F9243A"/>
    <w:rsid w:val="00F9282D"/>
    <w:rsid w:val="00FA23D1"/>
    <w:rsid w:val="00FA2EBA"/>
    <w:rsid w:val="00FA726F"/>
    <w:rsid w:val="00FB5FE9"/>
    <w:rsid w:val="00FB6868"/>
    <w:rsid w:val="00FC02CE"/>
    <w:rsid w:val="00FC0E1B"/>
    <w:rsid w:val="00FC328A"/>
    <w:rsid w:val="00FC64CF"/>
    <w:rsid w:val="00FD6AB3"/>
    <w:rsid w:val="00FF1979"/>
    <w:rsid w:val="00FF63F4"/>
    <w:rsid w:val="03285C9B"/>
    <w:rsid w:val="042A5DEF"/>
    <w:rsid w:val="070F2D5A"/>
    <w:rsid w:val="09B94621"/>
    <w:rsid w:val="09CE2321"/>
    <w:rsid w:val="09CF664A"/>
    <w:rsid w:val="0CCD07CA"/>
    <w:rsid w:val="0E3A032A"/>
    <w:rsid w:val="0EEB6780"/>
    <w:rsid w:val="104F1498"/>
    <w:rsid w:val="12CB1B9F"/>
    <w:rsid w:val="142A06E9"/>
    <w:rsid w:val="1CCC144B"/>
    <w:rsid w:val="1E1E0B0B"/>
    <w:rsid w:val="23F156D7"/>
    <w:rsid w:val="25CD6CB7"/>
    <w:rsid w:val="28DE61E1"/>
    <w:rsid w:val="292626A9"/>
    <w:rsid w:val="29FF1C2C"/>
    <w:rsid w:val="2A132FE1"/>
    <w:rsid w:val="349A20CB"/>
    <w:rsid w:val="3826164C"/>
    <w:rsid w:val="39C0599D"/>
    <w:rsid w:val="3A0412A2"/>
    <w:rsid w:val="3A292263"/>
    <w:rsid w:val="3C4C328A"/>
    <w:rsid w:val="3E6D5958"/>
    <w:rsid w:val="454D1D46"/>
    <w:rsid w:val="46332C0E"/>
    <w:rsid w:val="468537BA"/>
    <w:rsid w:val="48F97AF3"/>
    <w:rsid w:val="49097FF2"/>
    <w:rsid w:val="4BB86745"/>
    <w:rsid w:val="4BD0737E"/>
    <w:rsid w:val="4D5213C6"/>
    <w:rsid w:val="4D9600D8"/>
    <w:rsid w:val="50EA0060"/>
    <w:rsid w:val="53C93E8E"/>
    <w:rsid w:val="548A665D"/>
    <w:rsid w:val="55B92655"/>
    <w:rsid w:val="59102208"/>
    <w:rsid w:val="5DCA4AFF"/>
    <w:rsid w:val="62A7074A"/>
    <w:rsid w:val="64B231A6"/>
    <w:rsid w:val="6524223A"/>
    <w:rsid w:val="658C2E63"/>
    <w:rsid w:val="65F451E6"/>
    <w:rsid w:val="66D333F9"/>
    <w:rsid w:val="685B2C84"/>
    <w:rsid w:val="694545B9"/>
    <w:rsid w:val="698F53F7"/>
    <w:rsid w:val="6BD65BFE"/>
    <w:rsid w:val="6C10674B"/>
    <w:rsid w:val="73AC698A"/>
    <w:rsid w:val="74DE3FE9"/>
    <w:rsid w:val="772205F2"/>
    <w:rsid w:val="77DA7881"/>
    <w:rsid w:val="7C3D6665"/>
    <w:rsid w:val="7C750F6B"/>
    <w:rsid w:val="7D6A29F9"/>
    <w:rsid w:val="7D8F52C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weight="0.5pt" color="#000000" dashstyle="1 1" endcap="round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qFormat="1" w:unhideWhenUsed="0" w:uiPriority="0" w:semiHidden="0" w:name="toc 1"/>
    <w:lsdException w:qFormat="1" w:uiPriority="39" w:semiHidden="0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qFormat="1" w:uiPriority="1" w:semiHidden="0" w:name="Default Paragraph Font"/>
    <w:lsdException w:qFormat="1" w:unhideWhenUsed="0" w:uiPriority="0" w:semiHidden="0" w:name="Body Text"/>
    <w:lsdException w:qFormat="1" w:uiPriority="0" w:semiHidden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qFormat="1" w:uiPriority="0" w:semiHidden="0" w:name="Date"/>
    <w:lsdException w:uiPriority="0" w:name="Body Text First Indent"/>
    <w:lsdException w:qFormat="1" w:uiPriority="0" w:semiHidden="0" w:name="Body Text First Indent 2"/>
    <w:lsdException w:uiPriority="0" w:name="Note Heading"/>
    <w:lsdException w:uiPriority="0" w:name="Body Text 2"/>
    <w:lsdException w:uiPriority="0" w:name="Body Text 3"/>
    <w:lsdException w:qFormat="1" w:uiPriority="99" w:semiHidden="0" w:name="Body Text Indent 2"/>
    <w:lsdException w:uiPriority="0" w:name="Body Text Indent 3"/>
    <w:lsdException w:uiPriority="0" w:name="Block Text"/>
    <w:lsdException w:qFormat="1" w:uiPriority="0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0" w:name="Document Map"/>
    <w:lsdException w:qFormat="1" w:uiPriority="99" w:semiHidden="0" w:name="Plain Text"/>
    <w:lsdException w:uiPriority="0" w:name="E-mail Signature"/>
    <w:lsdException w:qFormat="1" w:unhideWhenUsed="0" w:uiPriority="99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qFormat="1" w:unhideWhenUsed="0" w:uiPriority="0" w:semiHidden="0" w:name="HTML Preformatted"/>
    <w:lsdException w:uiPriority="0" w:name="HTML Sample"/>
    <w:lsdException w:uiPriority="0" w:name="HTML Typewriter"/>
    <w:lsdException w:uiPriority="0" w:name="HTML Variable"/>
    <w:lsdException w:qFormat="1" w:uiPriority="99" w:semiHidden="0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99" w:semiHidden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paragraph" w:styleId="2">
    <w:name w:val="heading 1"/>
    <w:basedOn w:val="3"/>
    <w:next w:val="1"/>
    <w:link w:val="22"/>
    <w:qFormat/>
    <w:uiPriority w:val="0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19">
    <w:name w:val="Default Paragraph Font"/>
    <w:unhideWhenUsed/>
    <w:qFormat/>
    <w:uiPriority w:val="1"/>
  </w:style>
  <w:style w:type="table" w:default="1" w:styleId="18">
    <w:name w:val="Normal Table"/>
    <w:unhideWhenUsed/>
    <w:qFormat/>
    <w:uiPriority w:val="99"/>
    <w:tblPr>
      <w:tblStyle w:val="18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">
    <w:name w:val="_Style 2"/>
    <w:qFormat/>
    <w:uiPriority w:val="0"/>
    <w:pPr>
      <w:widowControl w:val="0"/>
      <w:ind w:firstLine="707" w:firstLineChars="221"/>
      <w:jc w:val="both"/>
    </w:pPr>
    <w:rPr>
      <w:rFonts w:ascii="仿宋" w:hAnsi="仿宋" w:eastAsia="仿宋" w:cs="Times New Roman"/>
      <w:kern w:val="2"/>
      <w:sz w:val="32"/>
      <w:szCs w:val="32"/>
      <w:lang w:val="en-US" w:eastAsia="zh-CN" w:bidi="ar-SA"/>
    </w:rPr>
  </w:style>
  <w:style w:type="paragraph" w:styleId="4">
    <w:name w:val="Body Text"/>
    <w:basedOn w:val="1"/>
    <w:next w:val="5"/>
    <w:qFormat/>
    <w:uiPriority w:val="0"/>
    <w:pPr>
      <w:spacing w:after="120"/>
    </w:pPr>
  </w:style>
  <w:style w:type="paragraph" w:customStyle="1" w:styleId="5">
    <w:name w:val="目录 11"/>
    <w:next w:val="1"/>
    <w:qFormat/>
    <w:uiPriority w:val="0"/>
    <w:pPr>
      <w:wordWrap w:val="0"/>
      <w:jc w:val="both"/>
    </w:pPr>
    <w:rPr>
      <w:rFonts w:ascii="Times New Roman" w:hAnsi="Times New Roman" w:eastAsia="宋体" w:cs="Times New Roman"/>
      <w:sz w:val="21"/>
      <w:szCs w:val="22"/>
      <w:lang w:val="en-US" w:eastAsia="zh-CN" w:bidi="ar-SA"/>
    </w:rPr>
  </w:style>
  <w:style w:type="paragraph" w:styleId="6">
    <w:name w:val="Body Text Indent"/>
    <w:basedOn w:val="1"/>
    <w:unhideWhenUsed/>
    <w:qFormat/>
    <w:uiPriority w:val="0"/>
    <w:pPr>
      <w:spacing w:beforeLines="0" w:afterLines="0" w:line="360" w:lineRule="auto"/>
      <w:ind w:firstLine="525"/>
    </w:pPr>
    <w:rPr>
      <w:rFonts w:hint="default" w:ascii="Times New Roman" w:hAnsi="Times New Roman" w:eastAsia="宋体"/>
      <w:sz w:val="24"/>
      <w:szCs w:val="24"/>
    </w:rPr>
  </w:style>
  <w:style w:type="paragraph" w:styleId="7">
    <w:name w:val="Plain Text"/>
    <w:basedOn w:val="1"/>
    <w:link w:val="23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8">
    <w:name w:val="Date"/>
    <w:basedOn w:val="1"/>
    <w:next w:val="1"/>
    <w:link w:val="24"/>
    <w:unhideWhenUsed/>
    <w:qFormat/>
    <w:uiPriority w:val="0"/>
    <w:pPr>
      <w:ind w:left="100" w:leftChars="2500"/>
    </w:pPr>
  </w:style>
  <w:style w:type="paragraph" w:styleId="9">
    <w:name w:val="Body Text Indent 2"/>
    <w:basedOn w:val="1"/>
    <w:unhideWhenUsed/>
    <w:qFormat/>
    <w:uiPriority w:val="99"/>
    <w:pPr>
      <w:spacing w:after="120" w:line="480" w:lineRule="auto"/>
      <w:ind w:left="420" w:leftChars="200"/>
    </w:pPr>
  </w:style>
  <w:style w:type="paragraph" w:styleId="10">
    <w:name w:val="Balloon Text"/>
    <w:basedOn w:val="1"/>
    <w:link w:val="25"/>
    <w:unhideWhenUsed/>
    <w:qFormat/>
    <w:uiPriority w:val="99"/>
    <w:rPr>
      <w:sz w:val="18"/>
      <w:szCs w:val="18"/>
    </w:rPr>
  </w:style>
  <w:style w:type="paragraph" w:styleId="11">
    <w:name w:val="footer"/>
    <w:basedOn w:val="1"/>
    <w:link w:val="2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2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toc 1"/>
    <w:basedOn w:val="1"/>
    <w:next w:val="1"/>
    <w:link w:val="28"/>
    <w:qFormat/>
    <w:uiPriority w:val="0"/>
    <w:pPr>
      <w:ind w:firstLine="780"/>
    </w:pPr>
    <w:rPr>
      <w:rFonts w:ascii="黑体" w:eastAsia="黑体"/>
    </w:rPr>
  </w:style>
  <w:style w:type="paragraph" w:styleId="14">
    <w:name w:val="toc 2"/>
    <w:basedOn w:val="1"/>
    <w:next w:val="1"/>
    <w:link w:val="29"/>
    <w:unhideWhenUsed/>
    <w:qFormat/>
    <w:uiPriority w:val="39"/>
    <w:pPr>
      <w:tabs>
        <w:tab w:val="right" w:leader="dot" w:pos="8296"/>
      </w:tabs>
      <w:spacing w:line="560" w:lineRule="exact"/>
      <w:ind w:firstLine="560"/>
      <w:jc w:val="left"/>
    </w:pPr>
    <w:rPr>
      <w:rFonts w:eastAsia="宋体" w:cs="Mongolian Baiti"/>
      <w:sz w:val="21"/>
    </w:rPr>
  </w:style>
  <w:style w:type="paragraph" w:styleId="15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16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17">
    <w:name w:val="Body Text First Indent 2"/>
    <w:basedOn w:val="6"/>
    <w:unhideWhenUsed/>
    <w:qFormat/>
    <w:uiPriority w:val="0"/>
    <w:pPr>
      <w:spacing w:beforeLines="0" w:afterLines="0"/>
      <w:ind w:firstLine="420" w:firstLineChars="200"/>
    </w:pPr>
    <w:rPr>
      <w:rFonts w:hint="default"/>
      <w:sz w:val="24"/>
      <w:szCs w:val="24"/>
    </w:rPr>
  </w:style>
  <w:style w:type="character" w:styleId="20">
    <w:name w:val="Strong"/>
    <w:basedOn w:val="19"/>
    <w:qFormat/>
    <w:uiPriority w:val="0"/>
    <w:rPr>
      <w:b/>
      <w:bCs/>
    </w:rPr>
  </w:style>
  <w:style w:type="character" w:styleId="21">
    <w:name w:val="Hyperlink"/>
    <w:basedOn w:val="19"/>
    <w:unhideWhenUsed/>
    <w:qFormat/>
    <w:uiPriority w:val="0"/>
    <w:rPr>
      <w:color w:val="0000FF"/>
      <w:u w:val="single"/>
    </w:rPr>
  </w:style>
  <w:style w:type="character" w:customStyle="1" w:styleId="22">
    <w:name w:val="标题 1 Char"/>
    <w:basedOn w:val="19"/>
    <w:link w:val="2"/>
    <w:qFormat/>
    <w:uiPriority w:val="0"/>
    <w:rPr>
      <w:rFonts w:ascii="宋体" w:hAnsi="宋体" w:cs="宋体"/>
      <w:b/>
      <w:bCs/>
      <w:kern w:val="36"/>
      <w:sz w:val="48"/>
      <w:szCs w:val="48"/>
    </w:rPr>
  </w:style>
  <w:style w:type="character" w:customStyle="1" w:styleId="23">
    <w:name w:val="纯文本 Char"/>
    <w:basedOn w:val="19"/>
    <w:link w:val="7"/>
    <w:qFormat/>
    <w:uiPriority w:val="99"/>
    <w:rPr>
      <w:rFonts w:ascii="宋体" w:hAnsi="宋体" w:cs="宋体"/>
      <w:sz w:val="24"/>
      <w:szCs w:val="22"/>
    </w:rPr>
  </w:style>
  <w:style w:type="character" w:customStyle="1" w:styleId="24">
    <w:name w:val="日期 Char"/>
    <w:basedOn w:val="19"/>
    <w:link w:val="8"/>
    <w:semiHidden/>
    <w:qFormat/>
    <w:uiPriority w:val="0"/>
    <w:rPr>
      <w:rFonts w:ascii="Calibri" w:hAnsi="Calibri" w:cs="黑体"/>
      <w:kern w:val="2"/>
      <w:sz w:val="21"/>
      <w:szCs w:val="22"/>
    </w:rPr>
  </w:style>
  <w:style w:type="character" w:customStyle="1" w:styleId="25">
    <w:name w:val="批注框文本 Char"/>
    <w:basedOn w:val="19"/>
    <w:link w:val="10"/>
    <w:semiHidden/>
    <w:qFormat/>
    <w:uiPriority w:val="99"/>
    <w:rPr>
      <w:sz w:val="18"/>
      <w:szCs w:val="18"/>
    </w:rPr>
  </w:style>
  <w:style w:type="character" w:customStyle="1" w:styleId="26">
    <w:name w:val="页脚 Char"/>
    <w:basedOn w:val="19"/>
    <w:link w:val="11"/>
    <w:qFormat/>
    <w:uiPriority w:val="99"/>
    <w:rPr>
      <w:sz w:val="18"/>
      <w:szCs w:val="18"/>
    </w:rPr>
  </w:style>
  <w:style w:type="character" w:customStyle="1" w:styleId="27">
    <w:name w:val="页眉 Char"/>
    <w:basedOn w:val="19"/>
    <w:link w:val="12"/>
    <w:qFormat/>
    <w:uiPriority w:val="99"/>
    <w:rPr>
      <w:sz w:val="18"/>
      <w:szCs w:val="18"/>
    </w:rPr>
  </w:style>
  <w:style w:type="character" w:customStyle="1" w:styleId="28">
    <w:name w:val="目录 1 Char"/>
    <w:link w:val="13"/>
    <w:uiPriority w:val="0"/>
    <w:rPr>
      <w:rFonts w:ascii="黑体" w:eastAsia="黑体"/>
    </w:rPr>
  </w:style>
  <w:style w:type="character" w:customStyle="1" w:styleId="29">
    <w:name w:val="目录 2 Char"/>
    <w:link w:val="14"/>
    <w:uiPriority w:val="39"/>
    <w:rPr>
      <w:rFonts w:eastAsia="宋体" w:cs="Mongolian Baiti"/>
      <w:sz w:val="21"/>
    </w:rPr>
  </w:style>
  <w:style w:type="paragraph" w:customStyle="1" w:styleId="30">
    <w:name w:val="p0"/>
    <w:basedOn w:val="1"/>
    <w:qFormat/>
    <w:uiPriority w:val="0"/>
    <w:pPr>
      <w:widowControl/>
    </w:pPr>
    <w:rPr>
      <w:rFonts w:ascii="Times New Roman" w:hAnsi="Times New Roman" w:cs="Times New Roman"/>
      <w:kern w:val="0"/>
      <w:szCs w:val="21"/>
    </w:rPr>
  </w:style>
  <w:style w:type="paragraph" w:customStyle="1" w:styleId="31">
    <w:name w:val="Char1 Char Char Char"/>
    <w:basedOn w:val="1"/>
    <w:qFormat/>
    <w:uiPriority w:val="0"/>
    <w:rPr>
      <w:rFonts w:ascii="Times New Roman" w:hAnsi="Times New Roman" w:cs="Times New Roman"/>
      <w:szCs w:val="24"/>
    </w:rPr>
  </w:style>
  <w:style w:type="paragraph" w:customStyle="1" w:styleId="32">
    <w:name w:val="列出段落1"/>
    <w:basedOn w:val="1"/>
    <w:unhideWhenUsed/>
    <w:qFormat/>
    <w:uiPriority w:val="99"/>
    <w:pPr>
      <w:ind w:firstLine="420" w:firstLineChars="200"/>
    </w:pPr>
  </w:style>
  <w:style w:type="character" w:customStyle="1" w:styleId="33">
    <w:name w:val="15"/>
    <w:basedOn w:val="19"/>
    <w:qFormat/>
    <w:uiPriority w:val="0"/>
    <w:rPr>
      <w:rFonts w:hint="default" w:ascii="Times New Roman" w:hAnsi="Times New Roman" w:cs="Times New Roman"/>
      <w:color w:val="CC0000"/>
    </w:rPr>
  </w:style>
  <w:style w:type="paragraph" w:customStyle="1" w:styleId="34">
    <w:name w:val="正文 New New New New New New New New New New New New New New New New New New New New New New"/>
    <w:basedOn w:val="1"/>
    <w:qFormat/>
    <w:uiPriority w:val="0"/>
    <w:rPr>
      <w:rFonts w:cs="Times New Roman"/>
      <w:szCs w:val="21"/>
    </w:rPr>
  </w:style>
  <w:style w:type="paragraph" w:customStyle="1" w:styleId="35">
    <w:name w:val="列出段落11"/>
    <w:basedOn w:val="1"/>
    <w:qFormat/>
    <w:uiPriority w:val="0"/>
    <w:pPr>
      <w:ind w:firstLine="420" w:firstLineChars="200"/>
    </w:pPr>
    <w:rPr>
      <w:rFonts w:cs="宋体"/>
      <w:szCs w:val="21"/>
    </w:rPr>
  </w:style>
  <w:style w:type="paragraph" w:customStyle="1" w:styleId="36">
    <w:name w:val="Default"/>
    <w:basedOn w:val="1"/>
    <w:qFormat/>
    <w:uiPriority w:val="0"/>
    <w:pPr>
      <w:autoSpaceDE w:val="0"/>
      <w:autoSpaceDN w:val="0"/>
      <w:adjustRightInd w:val="0"/>
      <w:jc w:val="left"/>
    </w:pPr>
    <w:rPr>
      <w:rFonts w:ascii="宋体" w:hAnsi="宋体" w:cs="宋体"/>
      <w:color w:val="000000"/>
      <w:kern w:val="0"/>
      <w:sz w:val="24"/>
      <w:szCs w:val="24"/>
    </w:rPr>
  </w:style>
  <w:style w:type="character" w:customStyle="1" w:styleId="37">
    <w:name w:val="16"/>
    <w:basedOn w:val="19"/>
    <w:qFormat/>
    <w:uiPriority w:val="0"/>
    <w:rPr>
      <w:rFonts w:hint="default" w:ascii="Times New Roman" w:hAnsi="Times New Roman" w:cs="Times New Roman"/>
      <w:color w:val="000000"/>
      <w:sz w:val="32"/>
      <w:szCs w:val="32"/>
    </w:rPr>
  </w:style>
  <w:style w:type="character" w:customStyle="1" w:styleId="38">
    <w:name w:val="17"/>
    <w:basedOn w:val="19"/>
    <w:qFormat/>
    <w:uiPriority w:val="0"/>
    <w:rPr>
      <w:rFonts w:hint="eastAsia" w:ascii="仿宋" w:hAnsi="仿宋" w:eastAsia="仿宋"/>
      <w:color w:val="000000"/>
      <w:sz w:val="32"/>
      <w:szCs w:val="32"/>
    </w:rPr>
  </w:style>
  <w:style w:type="paragraph" w:customStyle="1" w:styleId="39">
    <w:name w:val="黑体"/>
    <w:basedOn w:val="1"/>
    <w:qFormat/>
    <w:uiPriority w:val="0"/>
    <w:pPr>
      <w:spacing w:line="560" w:lineRule="exact"/>
    </w:pPr>
    <w:rPr>
      <w:rFonts w:eastAsia="黑体" w:cs="宋体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3</Pages>
  <Words>992</Words>
  <Characters>1032</Characters>
  <Lines>30</Lines>
  <Paragraphs>8</Paragraphs>
  <TotalTime>2</TotalTime>
  <ScaleCrop>false</ScaleCrop>
  <LinksUpToDate>false</LinksUpToDate>
  <CharactersWithSpaces>1032</CharactersWithSpaces>
  <Application>WPS Office_12.1.0.17133_F1E327BC-269C-435d-A152-05C5408002CA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2021-03-01T03:41:00Z</dcterms:created>
  <dc:creator>粮食局</dc:creator>
  <cp:lastModifiedBy>沐雪</cp:lastModifiedBy>
  <cp:lastPrinted>2024-05-08T08:22:05Z</cp:lastPrinted>
  <dcterms:modified xsi:type="dcterms:W3CDTF">2024-07-22T08:48:43Z</dcterms:modified>
  <dc:title>DDDDDDDDDDDDDDDDDDDDDDDDDDDDDDDDDDDDDDDDDDDDDDDDDDDDDDDDDDDDDDDDDDDDDDDDDDDDDDDDDDDDDDDDDDDDDDDDDDDDDDDDDDDDDDDDDDDDDDDDDDDDDDDDDDDDDDDDDDDDDDDDDDDDDDDD</dc:title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EF9A91B6E26B4F6FB6B06CD782DA552C_13</vt:lpwstr>
  </property>
</Properties>
</file>