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7" w:name="_GoBack"/>
      <w:bookmarkEnd w:id="7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乌拉特中旗羊草、饲用燕麦种植补贴项目领导小组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1280" w:firstLineChars="400"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组  长：王  云  （乌拉特中旗政府副旗长）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1280" w:firstLineChars="400"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副组长：张永胜  （农牧和科技局局长）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1280" w:firstLineChars="400"/>
        <w:jc w:val="left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        王  诠  （财政局局长）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1280" w:firstLineChars="400"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成  员：布日古德（农牧和科技局副局长）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1280" w:firstLineChars="400"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        牛永萍  （财政局副局长）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2560" w:firstLineChars="800"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孙雪峰  （畜牧和水产服务中心主任）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2560" w:firstLineChars="800"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乌云达来（农牧和科技局饲草饲料股股长）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1280" w:firstLineChars="400"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        李玉梅  （财政局农财股股长）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2560" w:firstLineChars="800"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薛耀斌  （徳岭山镇农牧林水服务保障中心主任）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2560" w:firstLineChars="800"/>
        <w:jc w:val="left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王庆发  （乌加河镇副镇长）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2560" w:firstLineChars="800"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宋 琴   （农牧和科技局饲草饲料股工作人员）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left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t>附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件2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2240" w:firstLineChars="700"/>
        <w:jc w:val="left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2024年羊草、饲用燕麦种植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t>补贴申请表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920" w:firstLineChars="80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填报时间：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年  月   日</w:t>
      </w:r>
    </w:p>
    <w:tbl>
      <w:tblPr>
        <w:tblStyle w:val="1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9"/>
        <w:gridCol w:w="2162"/>
        <w:gridCol w:w="436"/>
        <w:gridCol w:w="1784"/>
        <w:gridCol w:w="2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2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法人（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负责人）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305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实施主体名称</w:t>
            </w:r>
          </w:p>
        </w:tc>
        <w:tc>
          <w:tcPr>
            <w:tcW w:w="3578" w:type="pct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42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实施主体性质</w:t>
            </w:r>
          </w:p>
        </w:tc>
        <w:tc>
          <w:tcPr>
            <w:tcW w:w="3578" w:type="pct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30" w:firstLineChars="30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合作社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种植户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   养殖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户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42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建设地址</w:t>
            </w:r>
          </w:p>
        </w:tc>
        <w:tc>
          <w:tcPr>
            <w:tcW w:w="3578" w:type="pct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840" w:firstLineChars="40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旗县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乡镇（苏木）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村（嘎查）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2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申请补贴年份</w:t>
            </w:r>
          </w:p>
        </w:tc>
        <w:tc>
          <w:tcPr>
            <w:tcW w:w="1305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申请补贴面积（亩）</w:t>
            </w:r>
          </w:p>
        </w:tc>
        <w:tc>
          <w:tcPr>
            <w:tcW w:w="13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2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种植地块经纬度</w:t>
            </w:r>
          </w:p>
        </w:tc>
        <w:tc>
          <w:tcPr>
            <w:tcW w:w="1305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种植品种</w:t>
            </w:r>
          </w:p>
        </w:tc>
        <w:tc>
          <w:tcPr>
            <w:tcW w:w="13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42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种植时间</w:t>
            </w:r>
          </w:p>
        </w:tc>
        <w:tc>
          <w:tcPr>
            <w:tcW w:w="1305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收割时间</w:t>
            </w:r>
          </w:p>
        </w:tc>
        <w:tc>
          <w:tcPr>
            <w:tcW w:w="13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42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灌溉方式</w:t>
            </w:r>
          </w:p>
        </w:tc>
        <w:tc>
          <w:tcPr>
            <w:tcW w:w="1305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喷灌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、滴灌、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哇灌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旱作</w:t>
            </w:r>
          </w:p>
        </w:tc>
        <w:tc>
          <w:tcPr>
            <w:tcW w:w="8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单产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水平目标（公斤/亩）</w:t>
            </w:r>
          </w:p>
        </w:tc>
        <w:tc>
          <w:tcPr>
            <w:tcW w:w="13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42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草产品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种类</w:t>
            </w:r>
          </w:p>
        </w:tc>
        <w:tc>
          <w:tcPr>
            <w:tcW w:w="3578" w:type="pct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干草捆、青贮、袋贮、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草块、草颗粒、草粉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421" w:type="pct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需提供材料</w:t>
            </w:r>
          </w:p>
        </w:tc>
        <w:tc>
          <w:tcPr>
            <w:tcW w:w="3578" w:type="pct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是否与养殖场签订意向购销合同    </w:t>
            </w:r>
            <w:bookmarkStart w:id="1" w:name="OLE_LINK6"/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bookmarkEnd w:id="1"/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是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421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8" w:type="pct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2.需提供材料（由旗县（市区）自行确定）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421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8" w:type="pct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142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实施主体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意见</w:t>
            </w:r>
          </w:p>
        </w:tc>
        <w:tc>
          <w:tcPr>
            <w:tcW w:w="3578" w:type="pct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法人（负责人）签字：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730" w:firstLineChars="130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07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旗县农牧部门审核意见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310" w:firstLineChars="110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785" w:firstLineChars="85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年     月     日</w:t>
            </w:r>
          </w:p>
        </w:tc>
        <w:tc>
          <w:tcPr>
            <w:tcW w:w="2492" w:type="pct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旗县财政部门审核意见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00" w:firstLineChars="100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（盖章）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90" w:firstLineChars="90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年     月 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default" w:ascii="Times New Roman" w:hAnsi="Times New Roman" w:cs="Times New Roman"/>
          <w:color w:val="000000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080" w:bottom="1440" w:left="1080" w:header="851" w:footer="1644" w:gutter="0"/>
          <w:pgNumType w:fmt="decimal" w:start="1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2" w:name="OLE_LINK7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附件3</w:t>
      </w:r>
    </w:p>
    <w:bookmarkEnd w:id="2"/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2240" w:firstLineChars="700"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2024年羊草、饲用燕麦种植现场验收确认表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920" w:firstLineChars="800"/>
        <w:jc w:val="right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填报时间：  年  月   日</w:t>
      </w:r>
    </w:p>
    <w:tbl>
      <w:tblPr>
        <w:tblStyle w:val="13"/>
        <w:tblW w:w="51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5"/>
        <w:gridCol w:w="1073"/>
        <w:gridCol w:w="1628"/>
        <w:gridCol w:w="46"/>
        <w:gridCol w:w="2377"/>
        <w:gridCol w:w="219"/>
        <w:gridCol w:w="2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20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实施主体名称</w:t>
            </w:r>
          </w:p>
        </w:tc>
        <w:tc>
          <w:tcPr>
            <w:tcW w:w="3792" w:type="pct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法人（或负责人）姓名</w:t>
            </w:r>
          </w:p>
        </w:tc>
        <w:tc>
          <w:tcPr>
            <w:tcW w:w="3792" w:type="pct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申请补贴年份</w:t>
            </w:r>
          </w:p>
        </w:tc>
        <w:tc>
          <w:tcPr>
            <w:tcW w:w="1314" w:type="pct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申请补贴面积（亩）</w:t>
            </w:r>
          </w:p>
        </w:tc>
        <w:tc>
          <w:tcPr>
            <w:tcW w:w="118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申请补贴验收年份</w:t>
            </w:r>
          </w:p>
        </w:tc>
        <w:tc>
          <w:tcPr>
            <w:tcW w:w="1314" w:type="pct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申请补贴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验收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面积（亩）</w:t>
            </w:r>
          </w:p>
        </w:tc>
        <w:tc>
          <w:tcPr>
            <w:tcW w:w="118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种植地点</w:t>
            </w:r>
          </w:p>
        </w:tc>
        <w:tc>
          <w:tcPr>
            <w:tcW w:w="1314" w:type="pct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播种时间</w:t>
            </w:r>
          </w:p>
        </w:tc>
        <w:tc>
          <w:tcPr>
            <w:tcW w:w="118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经纬度</w:t>
            </w:r>
          </w:p>
        </w:tc>
        <w:tc>
          <w:tcPr>
            <w:tcW w:w="1314" w:type="pct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4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实测面积（亩）</w:t>
            </w:r>
          </w:p>
        </w:tc>
        <w:tc>
          <w:tcPr>
            <w:tcW w:w="118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20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21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21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现场验收情况</w:t>
            </w:r>
          </w:p>
        </w:tc>
        <w:tc>
          <w:tcPr>
            <w:tcW w:w="3792" w:type="pct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注：详细描述测量面积、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生长高度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、长势情况、根据经验收割后约亩均单产水平、播种时间、收割时间等基础信息以及实地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实测面积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“四至”图。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0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是否通过验收</w:t>
            </w:r>
          </w:p>
        </w:tc>
        <w:tc>
          <w:tcPr>
            <w:tcW w:w="3792" w:type="pct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是□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0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21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未通过原因</w:t>
            </w:r>
          </w:p>
        </w:tc>
        <w:tc>
          <w:tcPr>
            <w:tcW w:w="3792" w:type="pct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07" w:type="pct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专家组成员</w:t>
            </w:r>
          </w:p>
        </w:tc>
        <w:tc>
          <w:tcPr>
            <w:tcW w:w="51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 名</w:t>
            </w:r>
          </w:p>
        </w:tc>
        <w:tc>
          <w:tcPr>
            <w:tcW w:w="77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   位</w:t>
            </w:r>
          </w:p>
        </w:tc>
        <w:tc>
          <w:tcPr>
            <w:tcW w:w="1208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职 称</w:t>
            </w:r>
          </w:p>
        </w:tc>
        <w:tc>
          <w:tcPr>
            <w:tcW w:w="1293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签 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07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8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3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07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8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3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07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8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3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8" w:type="pct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实施主体（签字盖章）：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3150" w:firstLineChars="15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2501" w:type="pct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验收单位（签字盖章）：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3150" w:firstLineChars="15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年 月  日</w:t>
            </w: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3" w:name="OLE_LINK5"/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附件4</w:t>
      </w:r>
    </w:p>
    <w:bookmarkEnd w:id="3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960" w:firstLineChars="300"/>
        <w:jc w:val="both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32"/>
          <w:szCs w:val="32"/>
          <w:lang w:val="en-US" w:eastAsia="zh-CN"/>
        </w:rPr>
        <w:t>羊草、饲用燕麦种植主体任务完成和验收情况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2"/>
          <w:szCs w:val="32"/>
          <w:lang w:val="en-US" w:eastAsia="zh-CN"/>
        </w:rPr>
        <w:t>备案表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  <w:t xml:space="preserve">旗县区：             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  <w:t xml:space="preserve"> 农牧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  <w:t>和科技局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  <w:t xml:space="preserve">（盖章）   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  <w:t xml:space="preserve">              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  <w:t>填报时间：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  <w:t xml:space="preserve">年 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  <w:t xml:space="preserve">月 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  <w:t>日</w:t>
      </w:r>
    </w:p>
    <w:tbl>
      <w:tblPr>
        <w:tblStyle w:val="13"/>
        <w:tblpPr w:leftFromText="180" w:rightFromText="180" w:vertAnchor="text" w:horzAnchor="page" w:tblpX="1187" w:tblpY="659"/>
        <w:tblOverlap w:val="never"/>
        <w:tblW w:w="9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295"/>
        <w:gridCol w:w="1575"/>
        <w:gridCol w:w="1515"/>
        <w:gridCol w:w="1605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实施主体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申请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种植面积（亩）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完成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种植面积（亩）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实际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验收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面积（亩）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兑现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补贴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/>
              </w:rPr>
              <w:t>3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/>
              </w:rPr>
              <w:t>4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**个主体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***万亩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***万亩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***万亩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bookmarkStart w:id="4" w:name="OLE_LINK3"/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**</w:t>
            </w:r>
            <w:bookmarkEnd w:id="4"/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万元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3520" w:firstLineChars="1100"/>
        <w:jc w:val="center"/>
        <w:rPr>
          <w:rFonts w:hint="default" w:ascii="Times New Roman" w:hAnsi="Times New Roman" w:eastAsia="宋体" w:cs="Times New Roman"/>
          <w:color w:val="000000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3520" w:firstLineChars="1100"/>
        <w:jc w:val="center"/>
        <w:rPr>
          <w:rFonts w:hint="default" w:ascii="Times New Roman" w:hAnsi="Times New Roman" w:eastAsia="宋体" w:cs="Times New Roman"/>
          <w:color w:val="000000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360" w:lineRule="auto"/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360" w:lineRule="auto"/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5" w:name="OLE_LINK9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羊草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种植补贴项目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验收标准</w:t>
      </w:r>
    </w:p>
    <w:p>
      <w:pPr>
        <w:ind w:firstLine="0" w:firstLineChars="0"/>
        <w:rPr>
          <w:rFonts w:hint="eastAsia" w:ascii="CESI黑体-GB2312" w:hAnsi="CESI黑体-GB2312" w:eastAsia="CESI黑体-GB2312" w:cs="CESI黑体-GB2312"/>
          <w:color w:val="000000"/>
          <w:sz w:val="32"/>
          <w:szCs w:val="32"/>
          <w:lang w:eastAsia="zh-CN"/>
        </w:rPr>
      </w:pPr>
    </w:p>
    <w:p>
      <w:pPr>
        <w:ind w:firstLine="960" w:firstLineChars="300"/>
        <w:rPr>
          <w:rFonts w:hint="eastAsia" w:ascii="CESI黑体-GB2312" w:hAnsi="CESI黑体-GB2312" w:eastAsia="CESI黑体-GB2312" w:cs="CESI黑体-GB2312"/>
          <w:color w:val="000000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color w:val="000000"/>
          <w:sz w:val="32"/>
          <w:szCs w:val="32"/>
          <w:lang w:eastAsia="zh-CN"/>
        </w:rPr>
        <w:t>一、</w:t>
      </w:r>
      <w:r>
        <w:rPr>
          <w:rFonts w:hint="eastAsia" w:ascii="CESI黑体-GB2312" w:hAnsi="CESI黑体-GB2312" w:eastAsia="CESI黑体-GB2312" w:cs="CESI黑体-GB2312"/>
          <w:color w:val="000000"/>
          <w:sz w:val="32"/>
          <w:szCs w:val="32"/>
        </w:rPr>
        <w:t>验收</w:t>
      </w:r>
      <w:r>
        <w:rPr>
          <w:rFonts w:hint="eastAsia" w:ascii="CESI黑体-GB2312" w:hAnsi="CESI黑体-GB2312" w:eastAsia="CESI黑体-GB2312" w:cs="CESI黑体-GB2312"/>
          <w:color w:val="000000"/>
          <w:sz w:val="32"/>
          <w:szCs w:val="32"/>
          <w:lang w:val="en-US" w:eastAsia="zh-CN"/>
        </w:rPr>
        <w:t>条件</w:t>
      </w:r>
    </w:p>
    <w:p>
      <w:pPr>
        <w:ind w:firstLine="960" w:firstLineChars="3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具有适宜羊草种植的土地，集中连片200亩以上。</w:t>
      </w:r>
    </w:p>
    <w:p>
      <w:pPr>
        <w:ind w:firstLine="960" w:firstLineChars="300"/>
        <w:rPr>
          <w:rFonts w:hint="eastAsia" w:ascii="CESI黑体-GB2312" w:hAnsi="CESI黑体-GB2312" w:eastAsia="CESI黑体-GB2312" w:cs="CESI黑体-GB2312"/>
          <w:color w:val="00000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color w:val="000000"/>
          <w:sz w:val="32"/>
          <w:szCs w:val="32"/>
          <w:lang w:val="en-US" w:eastAsia="zh-CN"/>
        </w:rPr>
        <w:t>二、验收标准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（一）人工草地种植</w:t>
      </w:r>
    </w:p>
    <w:p>
      <w:pPr>
        <w:ind w:firstLine="960" w:firstLineChars="3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第一年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播种时间在保证羊草越冬的基础上由各盟市自行确定。当年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每平方米植株数≥20株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生长高度≥6厘米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ind w:firstLine="960" w:firstLineChars="3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第二年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每平方米植株数≥80株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ind w:firstLine="960" w:firstLineChars="3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第三年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每平方米植株数≥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或羊草干草产量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200公斤/亩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（二）退化草地免耕种植</w:t>
      </w:r>
    </w:p>
    <w:p>
      <w:pPr>
        <w:ind w:firstLine="960" w:firstLineChars="3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第一年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播种时间在保证羊草越冬的基础上由各盟市自行确定。当年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每平方米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实生苗数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ind w:firstLine="960" w:firstLineChars="3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第二年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每平方米植株数≥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ind w:firstLine="960" w:firstLineChars="3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第三年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每平方米植株数≥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或羊草干草产量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50公斤/亩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ind w:firstLine="960" w:firstLineChars="300"/>
        <w:rPr>
          <w:rFonts w:hint="eastAsia" w:ascii="CESI黑体-GB2312" w:hAnsi="CESI黑体-GB2312" w:eastAsia="CESI黑体-GB2312" w:cs="CESI黑体-GB2312"/>
          <w:color w:val="000000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color w:val="000000"/>
          <w:sz w:val="32"/>
          <w:szCs w:val="32"/>
          <w:lang w:eastAsia="zh-CN"/>
        </w:rPr>
        <w:t>三、取样方案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（一）样方数</w:t>
      </w:r>
    </w:p>
    <w:p>
      <w:pPr>
        <w:ind w:firstLine="960" w:firstLineChars="3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参考天然草地、人工草地相关标准。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（二）取样时间</w:t>
      </w:r>
    </w:p>
    <w:p>
      <w:pPr>
        <w:ind w:firstLine="960" w:firstLineChars="3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6月至当地霜冻前一个月。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（三）数据档案和样品保存</w:t>
      </w:r>
    </w:p>
    <w:p>
      <w:pPr>
        <w:numPr>
          <w:ilvl w:val="0"/>
          <w:numId w:val="0"/>
        </w:numPr>
        <w:ind w:firstLine="960" w:firstLineChars="3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项目区四至、经纬度、海拔、全景照片。样地全景照片、样方俯视照片、样品照片及相关影像数据资料（像素单位在300dpi以上）。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数据和样品妥善保管，以备后期查阅。</w:t>
      </w:r>
    </w:p>
    <w:p>
      <w:pPr>
        <w:pStyle w:val="9"/>
        <w:rPr>
          <w:rFonts w:hint="eastAsia"/>
          <w:lang w:val="en-US" w:eastAsia="zh-CN"/>
        </w:rPr>
      </w:pPr>
    </w:p>
    <w:bookmarkEnd w:id="5"/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饲用燕麦种植补贴项目验收标准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验收条件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具有适宜饲用燕麦种植的土地，相对集中连片300亩以上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验收标准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饲用燕麦</w:t>
      </w:r>
      <w:bookmarkStart w:id="6" w:name="OLE_LINK10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干草产量≥400公斤/亩</w:t>
      </w:r>
      <w:bookmarkEnd w:id="6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。旱作条件下干草产量≥300公斤/亩。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测产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样方数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每一个种植主体取3个随机样方，每个样方面积在10平米左右。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40" w:leftChars="20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收割或打捆之前。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数据档案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验收照片、采样照片、样品照片、项目区内各种植地块平面图及经纬度,以备后期查阅。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jc w:val="left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羊草、饲用燕麦种植补贴项目建设方案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实施主体单位（盖章）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实施主体法人或负责人：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项目建设面积：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项目实施地点：       苏木镇       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乌拉特中旗农牧和科技局（盖章）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2880" w:firstLineChars="9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年    月   日</w:t>
      </w:r>
    </w:p>
    <w:p>
      <w:pPr>
        <w:tabs>
          <w:tab w:val="left" w:pos="697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97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973"/>
        </w:tabs>
        <w:bidi w:val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tabs>
          <w:tab w:val="left" w:pos="6973"/>
        </w:tabs>
        <w:bidi w:val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tabs>
          <w:tab w:val="left" w:pos="6973"/>
        </w:tabs>
        <w:bidi w:val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tabs>
          <w:tab w:val="left" w:pos="6973"/>
        </w:tabs>
        <w:bidi w:val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tabs>
          <w:tab w:val="left" w:pos="6973"/>
        </w:tabs>
        <w:bidi w:val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tabs>
          <w:tab w:val="left" w:pos="6973"/>
        </w:tabs>
        <w:bidi w:val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tabs>
          <w:tab w:val="left" w:pos="6973"/>
        </w:tabs>
        <w:bidi w:val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tabs>
          <w:tab w:val="left" w:pos="6973"/>
        </w:tabs>
        <w:bidi w:val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tabs>
          <w:tab w:val="left" w:pos="6973"/>
        </w:tabs>
        <w:bidi w:val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tabs>
          <w:tab w:val="left" w:pos="6973"/>
        </w:tabs>
        <w:bidi w:val="0"/>
        <w:ind w:firstLine="964" w:firstLineChars="300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羊草、饲用燕麦种植补贴项目建设方案</w:t>
      </w:r>
      <w:r>
        <w:rPr>
          <w:rFonts w:hint="eastAsia"/>
          <w:b/>
          <w:bCs/>
          <w:lang w:val="en-US" w:eastAsia="zh-CN"/>
        </w:rPr>
        <w:t>（书写模板）：</w:t>
      </w:r>
    </w:p>
    <w:p>
      <w:pPr>
        <w:tabs>
          <w:tab w:val="left" w:pos="6973"/>
        </w:tabs>
        <w:bidi w:val="0"/>
        <w:ind w:firstLine="960" w:firstLineChars="300"/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tabs>
          <w:tab w:val="left" w:pos="6973"/>
        </w:tabs>
        <w:bidi w:val="0"/>
        <w:ind w:firstLine="643" w:firstLineChars="20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一、项目实施背景</w:t>
      </w:r>
    </w:p>
    <w:p>
      <w:pPr>
        <w:numPr>
          <w:ilvl w:val="0"/>
          <w:numId w:val="0"/>
        </w:numPr>
        <w:tabs>
          <w:tab w:val="left" w:pos="6973"/>
        </w:tabs>
        <w:bidi w:val="0"/>
        <w:ind w:firstLine="64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包括项目建设的重要性、可行性分析；申报地块面积、经纬度（用一个坐标代表）等基本信息。</w:t>
      </w:r>
    </w:p>
    <w:p>
      <w:pPr>
        <w:numPr>
          <w:ilvl w:val="0"/>
          <w:numId w:val="0"/>
        </w:numPr>
        <w:tabs>
          <w:tab w:val="left" w:pos="6973"/>
        </w:tabs>
        <w:bidi w:val="0"/>
        <w:ind w:leftChars="0" w:firstLine="643" w:firstLineChars="20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二、项目实施目标与建设标准</w:t>
      </w:r>
    </w:p>
    <w:p>
      <w:pPr>
        <w:numPr>
          <w:ilvl w:val="0"/>
          <w:numId w:val="0"/>
        </w:numPr>
        <w:tabs>
          <w:tab w:val="left" w:pos="6973"/>
        </w:tabs>
        <w:bidi w:val="0"/>
        <w:ind w:leftChars="0" w:firstLine="64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包括项目建设的总体目标、年度目标及预期收益。</w:t>
      </w:r>
    </w:p>
    <w:p>
      <w:pPr>
        <w:numPr>
          <w:ilvl w:val="0"/>
          <w:numId w:val="0"/>
        </w:numPr>
        <w:tabs>
          <w:tab w:val="left" w:pos="6973"/>
        </w:tabs>
        <w:bidi w:val="0"/>
        <w:ind w:leftChars="0" w:firstLine="643" w:firstLineChars="20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三、项目建设内容</w:t>
      </w:r>
    </w:p>
    <w:p>
      <w:pPr>
        <w:numPr>
          <w:ilvl w:val="0"/>
          <w:numId w:val="0"/>
        </w:numPr>
        <w:tabs>
          <w:tab w:val="left" w:pos="6973"/>
        </w:tabs>
        <w:bidi w:val="0"/>
        <w:ind w:left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包括种植品种、加工收贮等。以及高产集成技术推广和应用、节水灌溉工程设施等。</w:t>
      </w:r>
    </w:p>
    <w:p>
      <w:pPr>
        <w:numPr>
          <w:ilvl w:val="0"/>
          <w:numId w:val="0"/>
        </w:numPr>
        <w:tabs>
          <w:tab w:val="left" w:pos="6973"/>
        </w:tabs>
        <w:bidi w:val="0"/>
        <w:ind w:firstLine="643" w:firstLineChars="20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四、项目实施主体单位</w:t>
      </w:r>
    </w:p>
    <w:p>
      <w:pPr>
        <w:numPr>
          <w:ilvl w:val="0"/>
          <w:numId w:val="0"/>
        </w:numPr>
        <w:tabs>
          <w:tab w:val="left" w:pos="6973"/>
        </w:tabs>
        <w:bidi w:val="0"/>
        <w:ind w:firstLine="640" w:firstLineChars="2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详细说明实施主体单位基本情况</w:t>
      </w:r>
    </w:p>
    <w:p>
      <w:pPr>
        <w:numPr>
          <w:ilvl w:val="0"/>
          <w:numId w:val="0"/>
        </w:numPr>
        <w:tabs>
          <w:tab w:val="left" w:pos="6973"/>
        </w:tabs>
        <w:bidi w:val="0"/>
        <w:ind w:firstLine="643" w:firstLineChars="20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五、项目组织和保障措施</w:t>
      </w:r>
    </w:p>
    <w:p>
      <w:pPr>
        <w:numPr>
          <w:ilvl w:val="0"/>
          <w:numId w:val="0"/>
        </w:numPr>
        <w:tabs>
          <w:tab w:val="left" w:pos="6973"/>
        </w:tabs>
        <w:bidi w:val="0"/>
        <w:ind w:firstLine="64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项目组织单位和组织方式，包括项目申报方式、管理方式、审查方式、验收方式和监督检查方式等。</w:t>
      </w:r>
    </w:p>
    <w:p>
      <w:pPr>
        <w:numPr>
          <w:ilvl w:val="0"/>
          <w:numId w:val="0"/>
        </w:numPr>
        <w:tabs>
          <w:tab w:val="left" w:pos="6973"/>
        </w:tabs>
        <w:bidi w:val="0"/>
        <w:ind w:firstLine="64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项目实施的保障措施，主要包括组织领导、扶持政策、技术支持、宣传发动等措施。</w:t>
      </w:r>
    </w:p>
    <w:p>
      <w:pPr>
        <w:numPr>
          <w:ilvl w:val="0"/>
          <w:numId w:val="0"/>
        </w:numPr>
        <w:tabs>
          <w:tab w:val="left" w:pos="6973"/>
        </w:tabs>
        <w:bidi w:val="0"/>
        <w:ind w:firstLine="643" w:firstLineChars="20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六、项目实施主体意见</w:t>
      </w:r>
    </w:p>
    <w:p>
      <w:pPr>
        <w:numPr>
          <w:ilvl w:val="0"/>
          <w:numId w:val="0"/>
        </w:numPr>
        <w:tabs>
          <w:tab w:val="left" w:pos="6973"/>
        </w:tabs>
        <w:bidi w:val="0"/>
        <w:ind w:firstLine="643" w:firstLineChars="20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七、项目主管部门审核意见</w:t>
      </w:r>
    </w:p>
    <w:p>
      <w:pPr>
        <w:numPr>
          <w:ilvl w:val="0"/>
          <w:numId w:val="0"/>
        </w:numPr>
        <w:tabs>
          <w:tab w:val="left" w:pos="6973"/>
        </w:tabs>
        <w:bidi w:val="0"/>
        <w:ind w:firstLine="643" w:firstLineChars="200"/>
        <w:jc w:val="left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八、有关证明材料、附表、附图</w:t>
      </w:r>
    </w:p>
    <w:p>
      <w:pPr>
        <w:numPr>
          <w:ilvl w:val="0"/>
          <w:numId w:val="0"/>
        </w:numPr>
        <w:tabs>
          <w:tab w:val="left" w:pos="6973"/>
        </w:tabs>
        <w:bidi w:val="0"/>
        <w:ind w:firstLine="640" w:firstLineChars="20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tabs>
          <w:tab w:val="left" w:pos="6973"/>
        </w:tabs>
        <w:bidi w:val="0"/>
        <w:ind w:leftChars="0"/>
        <w:jc w:val="left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080" w:bottom="1440" w:left="1080" w:header="851" w:footer="164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2312">
    <w:altName w:val="黑体"/>
    <w:panose1 w:val="02000500000000000000"/>
    <w:charset w:val="00"/>
    <w:family w:val="auto"/>
    <w:pitch w:val="default"/>
    <w:sig w:usb0="00000000" w:usb1="00000000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5sgFpd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仿宋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UH+DXccBAACa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仿宋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ascii="宋体" w:hAnsi="宋体" w:eastAsia="宋体" w:cs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M1QCQN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A5776C"/>
    <w:multiLevelType w:val="singleLevel"/>
    <w:tmpl w:val="D5A5776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64A0A47"/>
    <w:multiLevelType w:val="singleLevel"/>
    <w:tmpl w:val="464A0A4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5Y2FlNGFmNDA0Y2UwOTM0MzNmM2NiYjdhMWM5NGIifQ=="/>
    <w:docVar w:name="KSO_WPS_MARK_KEY" w:val="ae1ee855-9c55-4ff4-9310-ef1d4f9e9317"/>
  </w:docVars>
  <w:rsids>
    <w:rsidRoot w:val="AF5B7163"/>
    <w:rsid w:val="040C48A0"/>
    <w:rsid w:val="04D669AE"/>
    <w:rsid w:val="04EA4C99"/>
    <w:rsid w:val="062C2790"/>
    <w:rsid w:val="06DD04CD"/>
    <w:rsid w:val="087865C0"/>
    <w:rsid w:val="092D1828"/>
    <w:rsid w:val="0A0E7914"/>
    <w:rsid w:val="0C4E3A6B"/>
    <w:rsid w:val="0DEF5CC3"/>
    <w:rsid w:val="117A0559"/>
    <w:rsid w:val="11DA5F57"/>
    <w:rsid w:val="11E437F0"/>
    <w:rsid w:val="151F5D95"/>
    <w:rsid w:val="16713489"/>
    <w:rsid w:val="1708245C"/>
    <w:rsid w:val="187232AB"/>
    <w:rsid w:val="19722C1A"/>
    <w:rsid w:val="197E4C62"/>
    <w:rsid w:val="1D9E02DC"/>
    <w:rsid w:val="25BD776E"/>
    <w:rsid w:val="264C2EC3"/>
    <w:rsid w:val="2A563275"/>
    <w:rsid w:val="2A9E191C"/>
    <w:rsid w:val="2AEA1FB5"/>
    <w:rsid w:val="2CC643C6"/>
    <w:rsid w:val="30A46142"/>
    <w:rsid w:val="31937D2D"/>
    <w:rsid w:val="3334695E"/>
    <w:rsid w:val="341D1DA7"/>
    <w:rsid w:val="34470267"/>
    <w:rsid w:val="3B8A37F6"/>
    <w:rsid w:val="3BEA5133"/>
    <w:rsid w:val="3D335DE1"/>
    <w:rsid w:val="41F8595E"/>
    <w:rsid w:val="439C3D92"/>
    <w:rsid w:val="476C348E"/>
    <w:rsid w:val="47A97ED1"/>
    <w:rsid w:val="48995500"/>
    <w:rsid w:val="49305107"/>
    <w:rsid w:val="4BE70DD3"/>
    <w:rsid w:val="4BE74015"/>
    <w:rsid w:val="4C0B6604"/>
    <w:rsid w:val="4CE465F8"/>
    <w:rsid w:val="4F834E39"/>
    <w:rsid w:val="50E1311B"/>
    <w:rsid w:val="51AF4197"/>
    <w:rsid w:val="51F30169"/>
    <w:rsid w:val="55FB75D2"/>
    <w:rsid w:val="561309A2"/>
    <w:rsid w:val="56232030"/>
    <w:rsid w:val="57932674"/>
    <w:rsid w:val="597F2336"/>
    <w:rsid w:val="59E226FA"/>
    <w:rsid w:val="5B89579E"/>
    <w:rsid w:val="5C087ABF"/>
    <w:rsid w:val="5D471640"/>
    <w:rsid w:val="5D577F10"/>
    <w:rsid w:val="5FCF709D"/>
    <w:rsid w:val="610B5D8F"/>
    <w:rsid w:val="62353C0D"/>
    <w:rsid w:val="63533F12"/>
    <w:rsid w:val="65617382"/>
    <w:rsid w:val="657E3E58"/>
    <w:rsid w:val="65A0582A"/>
    <w:rsid w:val="65DC00EE"/>
    <w:rsid w:val="66C043ED"/>
    <w:rsid w:val="68AB3B4A"/>
    <w:rsid w:val="68F555F5"/>
    <w:rsid w:val="6B286A04"/>
    <w:rsid w:val="6B678971"/>
    <w:rsid w:val="6BAB4311"/>
    <w:rsid w:val="6DE634B0"/>
    <w:rsid w:val="709A216F"/>
    <w:rsid w:val="73663B80"/>
    <w:rsid w:val="77C92677"/>
    <w:rsid w:val="77DE46D3"/>
    <w:rsid w:val="77FF3E7B"/>
    <w:rsid w:val="78FC027F"/>
    <w:rsid w:val="7ACF6F61"/>
    <w:rsid w:val="7B3A375E"/>
    <w:rsid w:val="7DEDF634"/>
    <w:rsid w:val="7F4B1652"/>
    <w:rsid w:val="7FF68D6A"/>
    <w:rsid w:val="95EAB19F"/>
    <w:rsid w:val="ADF7E7C5"/>
    <w:rsid w:val="AF5B7163"/>
    <w:rsid w:val="D8BB46E5"/>
    <w:rsid w:val="DFFDE7C2"/>
    <w:rsid w:val="DFFE448B"/>
    <w:rsid w:val="EC7FD585"/>
    <w:rsid w:val="F6DF6390"/>
    <w:rsid w:val="FBDC203D"/>
    <w:rsid w:val="FDDDE506"/>
    <w:rsid w:val="FFF3BD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ind w:firstLine="567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8"/>
      <w:szCs w:val="28"/>
    </w:rPr>
  </w:style>
  <w:style w:type="paragraph" w:styleId="4">
    <w:name w:val="Body Text"/>
    <w:basedOn w:val="1"/>
    <w:qFormat/>
    <w:uiPriority w:val="0"/>
    <w:pPr>
      <w:spacing w:after="140" w:line="276" w:lineRule="auto"/>
    </w:pPr>
    <w:rPr>
      <w:rFonts w:ascii="Calibri" w:hAnsi="Calibri" w:eastAsia="宋体" w:cs="Times New Roman"/>
      <w:sz w:val="21"/>
      <w:szCs w:val="24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sz w:val="21"/>
      <w:szCs w:val="24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0"/>
    <w:pPr>
      <w:jc w:val="both"/>
      <w:outlineLvl w:val="0"/>
    </w:pPr>
    <w:rPr>
      <w:rFonts w:ascii="Arial" w:hAnsi="Arial" w:eastAsia="宋体" w:cs="Times New Roman"/>
    </w:rPr>
  </w:style>
  <w:style w:type="paragraph" w:styleId="10">
    <w:name w:val="Body Text First Indent"/>
    <w:basedOn w:val="4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11">
    <w:name w:val="Body Text First Indent 2"/>
    <w:basedOn w:val="5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A正文"/>
    <w:basedOn w:val="1"/>
    <w:qFormat/>
    <w:uiPriority w:val="0"/>
    <w:pPr>
      <w:ind w:firstLine="200" w:firstLineChars="200"/>
    </w:pPr>
    <w:rPr>
      <w:rFonts w:ascii="Calibri" w:hAnsi="Calibri" w:eastAsia="宋体" w:cs="Times New Roman"/>
      <w:sz w:val="21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1"/>
      <w:szCs w:val="24"/>
    </w:rPr>
  </w:style>
  <w:style w:type="character" w:customStyle="1" w:styleId="18">
    <w:name w:val="font31"/>
    <w:basedOn w:val="14"/>
    <w:qFormat/>
    <w:uiPriority w:val="0"/>
    <w:rPr>
      <w:rFonts w:hint="default" w:ascii="Times New Roman" w:hAnsi="Times New Roman" w:eastAsia="宋体" w:cs="Times New Roman"/>
      <w:color w:val="333333"/>
      <w:sz w:val="18"/>
      <w:szCs w:val="18"/>
      <w:u w:val="none"/>
    </w:rPr>
  </w:style>
  <w:style w:type="character" w:customStyle="1" w:styleId="19">
    <w:name w:val="font21"/>
    <w:basedOn w:val="14"/>
    <w:qFormat/>
    <w:uiPriority w:val="0"/>
    <w:rPr>
      <w:rFonts w:ascii="仿宋_GB2312" w:hAnsi="Calibri" w:eastAsia="仿宋_GB2312" w:cs="仿宋_GB2312"/>
      <w:color w:val="333333"/>
      <w:sz w:val="18"/>
      <w:szCs w:val="18"/>
      <w:u w:val="none"/>
    </w:rPr>
  </w:style>
  <w:style w:type="paragraph" w:customStyle="1" w:styleId="20">
    <w:name w:val="BodyText2"/>
    <w:basedOn w:val="1"/>
    <w:qFormat/>
    <w:uiPriority w:val="0"/>
    <w:pPr>
      <w:spacing w:after="120" w:line="480" w:lineRule="auto"/>
      <w:jc w:val="both"/>
      <w:textAlignment w:val="baseline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3426</Words>
  <Characters>3583</Characters>
  <Lines>0</Lines>
  <Paragraphs>0</Paragraphs>
  <TotalTime>20</TotalTime>
  <ScaleCrop>false</ScaleCrop>
  <LinksUpToDate>false</LinksUpToDate>
  <CharactersWithSpaces>3879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2024-02-26T02:26:00Z</dcterms:created>
  <dc:creator>nmt</dc:creator>
  <cp:lastModifiedBy>乌拉特中旗大数据中心</cp:lastModifiedBy>
  <cp:lastPrinted>2024-12-10T01:26:00Z</cp:lastPrinted>
  <dcterms:modified xsi:type="dcterms:W3CDTF">2025-02-25T01:36:47Z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9C9FD3E5188A4C6289C8B5337F288EBA</vt:lpwstr>
  </property>
</Properties>
</file>